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E69" w:rsidRDefault="00631BD3" w:rsidP="00004E69">
      <w:pPr>
        <w:pStyle w:val="NormalWeb"/>
        <w:spacing w:before="0" w:beforeAutospacing="0" w:after="0"/>
      </w:pPr>
      <w:bookmarkStart w:id="0" w:name="_GoBack"/>
      <w:bookmarkEnd w:id="0"/>
      <w:r>
        <w:rPr>
          <w:sz w:val="28"/>
          <w:szCs w:val="28"/>
        </w:rPr>
        <w:t xml:space="preserve">  </w:t>
      </w:r>
      <w:r w:rsidR="00004E69" w:rsidRPr="00A01FA9">
        <w:rPr>
          <w:sz w:val="28"/>
          <w:szCs w:val="28"/>
        </w:rPr>
        <w:t>ĐẢNG BỘ TỈNH BÌNH THUẬN</w:t>
      </w:r>
      <w:r>
        <w:rPr>
          <w:sz w:val="28"/>
          <w:szCs w:val="28"/>
        </w:rPr>
        <w:t xml:space="preserve">                  </w:t>
      </w:r>
      <w:r w:rsidR="00004E69" w:rsidRPr="00A01FA9">
        <w:rPr>
          <w:b/>
          <w:bCs/>
          <w:sz w:val="30"/>
          <w:szCs w:val="30"/>
        </w:rPr>
        <w:t>ĐẢNG CỘNG SẢN VIỆT NAM</w:t>
      </w:r>
    </w:p>
    <w:p w:rsidR="00004E69" w:rsidRPr="00A01FA9" w:rsidRDefault="00922031" w:rsidP="00004E69">
      <w:pPr>
        <w:pStyle w:val="NormalWeb"/>
        <w:spacing w:before="0" w:beforeAutospacing="0" w:after="0"/>
        <w:rPr>
          <w:sz w:val="28"/>
          <w:szCs w:val="28"/>
        </w:rPr>
      </w:pPr>
      <w:r>
        <w:rPr>
          <w:b/>
          <w:bCs/>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3368675</wp:posOffset>
                </wp:positionH>
                <wp:positionV relativeFrom="paragraph">
                  <wp:posOffset>8254</wp:posOffset>
                </wp:positionV>
                <wp:extent cx="2520950" cy="0"/>
                <wp:effectExtent l="0" t="0" r="1270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65.25pt;margin-top:.65pt;width:198.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i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"/>
            </w:pict>
          </mc:Fallback>
        </mc:AlternateContent>
      </w:r>
      <w:r w:rsidR="00004E69" w:rsidRPr="00A01FA9">
        <w:rPr>
          <w:b/>
          <w:bCs/>
          <w:sz w:val="28"/>
          <w:szCs w:val="28"/>
        </w:rPr>
        <w:t>HUYỆN ỦY HÀM THUẬN NAM</w:t>
      </w:r>
    </w:p>
    <w:p w:rsidR="00004E69" w:rsidRPr="00A01FA9" w:rsidRDefault="00004E69" w:rsidP="00004E69">
      <w:pPr>
        <w:pStyle w:val="NormalWeb"/>
        <w:spacing w:before="0" w:beforeAutospacing="0" w:after="0"/>
        <w:rPr>
          <w:sz w:val="28"/>
          <w:szCs w:val="28"/>
        </w:rPr>
      </w:pPr>
      <w:r>
        <w:rPr>
          <w:sz w:val="27"/>
          <w:szCs w:val="27"/>
        </w:rPr>
        <w:t xml:space="preserve">  </w:t>
      </w:r>
      <w:r w:rsidR="00631BD3">
        <w:rPr>
          <w:sz w:val="27"/>
          <w:szCs w:val="27"/>
        </w:rPr>
        <w:t xml:space="preserve">                         </w:t>
      </w:r>
      <w:r>
        <w:rPr>
          <w:sz w:val="27"/>
          <w:szCs w:val="27"/>
        </w:rPr>
        <w:t>*</w:t>
      </w:r>
      <w:r w:rsidR="00631BD3">
        <w:rPr>
          <w:sz w:val="27"/>
          <w:szCs w:val="27"/>
        </w:rPr>
        <w:t xml:space="preserve">                                </w:t>
      </w:r>
      <w:r w:rsidR="008D3E1A">
        <w:rPr>
          <w:i/>
          <w:iCs/>
          <w:sz w:val="28"/>
          <w:szCs w:val="28"/>
        </w:rPr>
        <w:t>Hàm Thuận Nam, ngày</w:t>
      </w:r>
      <w:r w:rsidR="00922031">
        <w:rPr>
          <w:i/>
          <w:iCs/>
          <w:sz w:val="28"/>
          <w:szCs w:val="28"/>
        </w:rPr>
        <w:t xml:space="preserve"> 05</w:t>
      </w:r>
      <w:r w:rsidRPr="00A01FA9">
        <w:rPr>
          <w:i/>
          <w:iCs/>
          <w:sz w:val="28"/>
          <w:szCs w:val="28"/>
        </w:rPr>
        <w:t xml:space="preserve"> tháng </w:t>
      </w:r>
      <w:r w:rsidR="001926C3">
        <w:rPr>
          <w:i/>
          <w:iCs/>
          <w:sz w:val="28"/>
          <w:szCs w:val="28"/>
        </w:rPr>
        <w:t>1</w:t>
      </w:r>
      <w:r w:rsidR="00922031">
        <w:rPr>
          <w:i/>
          <w:iCs/>
          <w:sz w:val="28"/>
          <w:szCs w:val="28"/>
        </w:rPr>
        <w:t>2</w:t>
      </w:r>
      <w:r w:rsidRPr="00A01FA9">
        <w:rPr>
          <w:i/>
          <w:iCs/>
          <w:sz w:val="28"/>
          <w:szCs w:val="28"/>
        </w:rPr>
        <w:t xml:space="preserve"> năm 201</w:t>
      </w:r>
      <w:r w:rsidR="00E66D2C">
        <w:rPr>
          <w:i/>
          <w:iCs/>
          <w:sz w:val="28"/>
          <w:szCs w:val="28"/>
        </w:rPr>
        <w:t>9</w:t>
      </w:r>
    </w:p>
    <w:p w:rsidR="00004E69" w:rsidRDefault="00631BD3" w:rsidP="00004E69">
      <w:pPr>
        <w:pStyle w:val="NormalWeb"/>
        <w:spacing w:before="0" w:beforeAutospacing="0" w:after="0"/>
        <w:rPr>
          <w:sz w:val="27"/>
          <w:szCs w:val="27"/>
        </w:rPr>
      </w:pPr>
      <w:r>
        <w:rPr>
          <w:sz w:val="27"/>
          <w:szCs w:val="27"/>
        </w:rPr>
        <w:t xml:space="preserve">                </w:t>
      </w:r>
      <w:r w:rsidR="00004E69">
        <w:rPr>
          <w:sz w:val="27"/>
          <w:szCs w:val="27"/>
        </w:rPr>
        <w:t>Số</w:t>
      </w:r>
      <w:r w:rsidR="00241EE0">
        <w:rPr>
          <w:sz w:val="27"/>
          <w:szCs w:val="27"/>
        </w:rPr>
        <w:t xml:space="preserve"> 477</w:t>
      </w:r>
      <w:r w:rsidR="00004E69">
        <w:rPr>
          <w:sz w:val="27"/>
          <w:szCs w:val="27"/>
        </w:rPr>
        <w:t>-</w:t>
      </w:r>
      <w:r w:rsidR="00922031">
        <w:rPr>
          <w:sz w:val="27"/>
          <w:szCs w:val="27"/>
        </w:rPr>
        <w:t>KL</w:t>
      </w:r>
      <w:r w:rsidR="00004E69">
        <w:rPr>
          <w:sz w:val="27"/>
          <w:szCs w:val="27"/>
        </w:rPr>
        <w:t xml:space="preserve">/HU </w:t>
      </w:r>
    </w:p>
    <w:p w:rsidR="00E66D2C" w:rsidRDefault="00E66D2C" w:rsidP="00004E69">
      <w:pPr>
        <w:pStyle w:val="NormalWeb"/>
        <w:spacing w:before="0" w:beforeAutospacing="0" w:after="0"/>
        <w:jc w:val="center"/>
        <w:rPr>
          <w:b/>
          <w:sz w:val="32"/>
          <w:szCs w:val="32"/>
        </w:rPr>
      </w:pPr>
    </w:p>
    <w:p w:rsidR="00004E69" w:rsidRPr="00142C24" w:rsidRDefault="00922031" w:rsidP="00004E69">
      <w:pPr>
        <w:pStyle w:val="NormalWeb"/>
        <w:spacing w:before="0" w:beforeAutospacing="0" w:after="0"/>
        <w:jc w:val="center"/>
        <w:rPr>
          <w:b/>
          <w:sz w:val="32"/>
          <w:szCs w:val="32"/>
        </w:rPr>
      </w:pPr>
      <w:r>
        <w:rPr>
          <w:b/>
          <w:sz w:val="32"/>
          <w:szCs w:val="32"/>
        </w:rPr>
        <w:t>KẾT LUẬN</w:t>
      </w:r>
    </w:p>
    <w:p w:rsidR="00004E69" w:rsidRPr="003739BD" w:rsidRDefault="00004E69" w:rsidP="00004E69">
      <w:pPr>
        <w:pStyle w:val="NormalWeb"/>
        <w:spacing w:before="0" w:beforeAutospacing="0" w:after="0"/>
        <w:jc w:val="center"/>
        <w:rPr>
          <w:sz w:val="28"/>
          <w:szCs w:val="28"/>
        </w:rPr>
      </w:pPr>
      <w:r w:rsidRPr="003739BD">
        <w:rPr>
          <w:sz w:val="28"/>
          <w:szCs w:val="28"/>
        </w:rPr>
        <w:t xml:space="preserve">CỦA BAN </w:t>
      </w:r>
      <w:r w:rsidR="00922031">
        <w:rPr>
          <w:sz w:val="28"/>
          <w:szCs w:val="28"/>
        </w:rPr>
        <w:t>CHẤP HÀNH ĐẢNG BỘ HUYỆN (KHÓA VIII)</w:t>
      </w:r>
    </w:p>
    <w:p w:rsidR="00004E69" w:rsidRPr="003739BD" w:rsidRDefault="00004E69" w:rsidP="00004E69">
      <w:pPr>
        <w:pStyle w:val="NormalWeb"/>
        <w:spacing w:before="0" w:beforeAutospacing="0" w:after="0"/>
        <w:jc w:val="center"/>
        <w:rPr>
          <w:sz w:val="28"/>
          <w:szCs w:val="28"/>
        </w:rPr>
      </w:pPr>
      <w:r w:rsidRPr="003739BD">
        <w:rPr>
          <w:b/>
          <w:bCs/>
          <w:sz w:val="28"/>
          <w:szCs w:val="28"/>
        </w:rPr>
        <w:t xml:space="preserve">về đánh giá </w:t>
      </w:r>
      <w:r w:rsidR="00EF6980">
        <w:rPr>
          <w:b/>
          <w:bCs/>
          <w:sz w:val="28"/>
          <w:szCs w:val="28"/>
        </w:rPr>
        <w:t>t</w:t>
      </w:r>
      <w:r w:rsidRPr="003739BD">
        <w:rPr>
          <w:b/>
          <w:bCs/>
          <w:sz w:val="28"/>
          <w:szCs w:val="28"/>
        </w:rPr>
        <w:t xml:space="preserve">ình hình, kết quả thực hiện nhiệm vụ </w:t>
      </w:r>
      <w:r w:rsidR="00522590" w:rsidRPr="003739BD">
        <w:rPr>
          <w:b/>
          <w:bCs/>
          <w:sz w:val="28"/>
          <w:szCs w:val="28"/>
        </w:rPr>
        <w:t>năm 2019</w:t>
      </w:r>
    </w:p>
    <w:p w:rsidR="00004E69" w:rsidRPr="003739BD" w:rsidRDefault="00004E69" w:rsidP="00004E69">
      <w:pPr>
        <w:pStyle w:val="NormalWeb"/>
        <w:spacing w:before="0" w:beforeAutospacing="0" w:after="0"/>
        <w:jc w:val="center"/>
        <w:rPr>
          <w:sz w:val="28"/>
          <w:szCs w:val="28"/>
        </w:rPr>
      </w:pPr>
      <w:r w:rsidRPr="003739BD">
        <w:rPr>
          <w:b/>
          <w:bCs/>
          <w:sz w:val="28"/>
          <w:szCs w:val="28"/>
        </w:rPr>
        <w:t xml:space="preserve">và những nhiệm vụ trọng tâm </w:t>
      </w:r>
      <w:r w:rsidR="00522590" w:rsidRPr="003739BD">
        <w:rPr>
          <w:b/>
          <w:bCs/>
          <w:sz w:val="28"/>
          <w:szCs w:val="28"/>
        </w:rPr>
        <w:t>năm 2020</w:t>
      </w:r>
    </w:p>
    <w:p w:rsidR="00AB4206" w:rsidRDefault="00004E69" w:rsidP="00AB4206">
      <w:pPr>
        <w:pStyle w:val="NormalWeb"/>
        <w:spacing w:before="0" w:beforeAutospacing="0" w:after="0"/>
        <w:jc w:val="center"/>
        <w:rPr>
          <w:bCs/>
          <w:sz w:val="27"/>
          <w:szCs w:val="27"/>
        </w:rPr>
      </w:pPr>
      <w:r w:rsidRPr="009726E3">
        <w:rPr>
          <w:bCs/>
          <w:sz w:val="27"/>
          <w:szCs w:val="27"/>
        </w:rPr>
        <w:t>-----</w:t>
      </w:r>
    </w:p>
    <w:p w:rsidR="00631BD3" w:rsidRPr="00634308" w:rsidRDefault="003A4466" w:rsidP="003A4466">
      <w:pPr>
        <w:pStyle w:val="NormalWeb"/>
        <w:spacing w:before="120" w:beforeAutospacing="0" w:after="120" w:line="288" w:lineRule="auto"/>
        <w:ind w:firstLine="567"/>
        <w:jc w:val="both"/>
        <w:rPr>
          <w:spacing w:val="-6"/>
          <w:sz w:val="28"/>
          <w:szCs w:val="28"/>
        </w:rPr>
      </w:pPr>
      <w:r w:rsidRPr="00634308">
        <w:rPr>
          <w:spacing w:val="-6"/>
          <w:sz w:val="28"/>
          <w:szCs w:val="28"/>
        </w:rPr>
        <w:t>Ngày 05/12/2019, Hội nghị lần thứ 29 Ban Chấp hành Đảng bộ huyện (khóa VIII) đã thảo luận Tờ trình số 64-TTr/HU, ngày 2</w:t>
      </w:r>
      <w:r w:rsidR="00634308" w:rsidRPr="00634308">
        <w:rPr>
          <w:spacing w:val="-6"/>
          <w:sz w:val="28"/>
          <w:szCs w:val="28"/>
        </w:rPr>
        <w:t>9</w:t>
      </w:r>
      <w:r w:rsidRPr="00634308">
        <w:rPr>
          <w:spacing w:val="-6"/>
          <w:sz w:val="28"/>
          <w:szCs w:val="28"/>
        </w:rPr>
        <w:t xml:space="preserve">/11/2019 của Ban Thường vụ </w:t>
      </w:r>
      <w:r w:rsidR="00634308" w:rsidRPr="00634308">
        <w:rPr>
          <w:spacing w:val="-6"/>
          <w:sz w:val="28"/>
          <w:szCs w:val="28"/>
        </w:rPr>
        <w:t>Huyện</w:t>
      </w:r>
      <w:r w:rsidRPr="00634308">
        <w:rPr>
          <w:spacing w:val="-6"/>
          <w:sz w:val="28"/>
          <w:szCs w:val="28"/>
        </w:rPr>
        <w:t xml:space="preserve"> ủy về đánh giá tình hình</w:t>
      </w:r>
      <w:r w:rsidR="001D30C5">
        <w:rPr>
          <w:spacing w:val="-6"/>
          <w:sz w:val="28"/>
          <w:szCs w:val="28"/>
        </w:rPr>
        <w:t xml:space="preserve">, kết quả </w:t>
      </w:r>
      <w:r w:rsidR="002958BC">
        <w:rPr>
          <w:spacing w:val="-6"/>
          <w:sz w:val="28"/>
          <w:szCs w:val="28"/>
        </w:rPr>
        <w:t xml:space="preserve">thực hiện nhiệm vụ năm 2019, những </w:t>
      </w:r>
      <w:r w:rsidRPr="00634308">
        <w:rPr>
          <w:spacing w:val="-6"/>
          <w:sz w:val="28"/>
          <w:szCs w:val="28"/>
        </w:rPr>
        <w:t xml:space="preserve">nhiệm vụ </w:t>
      </w:r>
      <w:r w:rsidR="002958BC">
        <w:rPr>
          <w:spacing w:val="-6"/>
          <w:sz w:val="28"/>
          <w:szCs w:val="28"/>
        </w:rPr>
        <w:t xml:space="preserve">trọng tâm </w:t>
      </w:r>
      <w:r w:rsidRPr="00634308">
        <w:rPr>
          <w:spacing w:val="-6"/>
          <w:sz w:val="28"/>
          <w:szCs w:val="28"/>
        </w:rPr>
        <w:t>n</w:t>
      </w:r>
      <w:r w:rsidR="00634308" w:rsidRPr="00634308">
        <w:rPr>
          <w:spacing w:val="-6"/>
          <w:sz w:val="28"/>
          <w:szCs w:val="28"/>
        </w:rPr>
        <w:t>ăm 2020; Ban Chấp hành Đảng bộ huyện</w:t>
      </w:r>
      <w:r w:rsidRPr="00634308">
        <w:rPr>
          <w:spacing w:val="-6"/>
          <w:sz w:val="28"/>
          <w:szCs w:val="28"/>
        </w:rPr>
        <w:t xml:space="preserve"> thống nhất kết luận:</w:t>
      </w:r>
    </w:p>
    <w:p w:rsidR="00004E69" w:rsidRPr="003739BD" w:rsidRDefault="00004E69" w:rsidP="005F138F">
      <w:pPr>
        <w:pStyle w:val="NormalWeb"/>
        <w:spacing w:before="80" w:beforeAutospacing="0" w:after="80" w:line="288" w:lineRule="auto"/>
        <w:ind w:firstLine="567"/>
        <w:jc w:val="both"/>
        <w:rPr>
          <w:rFonts w:ascii="Times New Roman Bold" w:hAnsi="Times New Roman Bold"/>
          <w:spacing w:val="-6"/>
          <w:sz w:val="28"/>
          <w:szCs w:val="28"/>
        </w:rPr>
      </w:pPr>
      <w:r w:rsidRPr="003739BD">
        <w:rPr>
          <w:rFonts w:ascii="Times New Roman Bold" w:hAnsi="Times New Roman Bold"/>
          <w:b/>
          <w:bCs/>
          <w:spacing w:val="-6"/>
          <w:sz w:val="28"/>
          <w:szCs w:val="28"/>
        </w:rPr>
        <w:t>I</w:t>
      </w:r>
      <w:r w:rsidR="0092601A" w:rsidRPr="003739BD">
        <w:rPr>
          <w:rFonts w:ascii="Times New Roman Bold" w:hAnsi="Times New Roman Bold"/>
          <w:b/>
          <w:bCs/>
          <w:spacing w:val="-6"/>
          <w:sz w:val="28"/>
          <w:szCs w:val="28"/>
        </w:rPr>
        <w:t>.</w:t>
      </w:r>
      <w:r w:rsidR="00CA4424">
        <w:rPr>
          <w:rFonts w:ascii="Times New Roman Bold" w:hAnsi="Times New Roman Bold"/>
          <w:b/>
          <w:bCs/>
          <w:spacing w:val="-6"/>
          <w:sz w:val="28"/>
          <w:szCs w:val="28"/>
        </w:rPr>
        <w:t xml:space="preserve"> </w:t>
      </w:r>
      <w:r w:rsidRPr="003739BD">
        <w:rPr>
          <w:rFonts w:ascii="Times New Roman Bold" w:hAnsi="Times New Roman Bold"/>
          <w:b/>
          <w:bCs/>
          <w:spacing w:val="-6"/>
          <w:sz w:val="28"/>
          <w:szCs w:val="28"/>
        </w:rPr>
        <w:t>VỀ TÌNH HÌNH THỰC HI</w:t>
      </w:r>
      <w:r w:rsidR="00C85FC2" w:rsidRPr="003739BD">
        <w:rPr>
          <w:rFonts w:ascii="Times New Roman Bold" w:hAnsi="Times New Roman Bold"/>
          <w:b/>
          <w:bCs/>
          <w:spacing w:val="-6"/>
          <w:sz w:val="28"/>
          <w:szCs w:val="28"/>
        </w:rPr>
        <w:t>ỆN NHIỆM VỤ NĂM 201</w:t>
      </w:r>
      <w:r w:rsidR="00142C24" w:rsidRPr="003739BD">
        <w:rPr>
          <w:rFonts w:ascii="Times New Roman Bold" w:hAnsi="Times New Roman Bold"/>
          <w:b/>
          <w:bCs/>
          <w:spacing w:val="-6"/>
          <w:sz w:val="28"/>
          <w:szCs w:val="28"/>
        </w:rPr>
        <w:t>9</w:t>
      </w:r>
    </w:p>
    <w:p w:rsidR="004F74AE" w:rsidRDefault="00EF6980" w:rsidP="00123E24">
      <w:pPr>
        <w:pStyle w:val="Textbody"/>
        <w:spacing w:before="80" w:after="80" w:line="288" w:lineRule="auto"/>
        <w:ind w:firstLine="567"/>
        <w:jc w:val="both"/>
        <w:rPr>
          <w:sz w:val="28"/>
          <w:szCs w:val="28"/>
        </w:rPr>
      </w:pPr>
      <w:r>
        <w:rPr>
          <w:sz w:val="28"/>
          <w:szCs w:val="28"/>
        </w:rPr>
        <w:t>N</w:t>
      </w:r>
      <w:r w:rsidR="004F74AE">
        <w:rPr>
          <w:sz w:val="28"/>
          <w:szCs w:val="28"/>
        </w:rPr>
        <w:t>ăm 2019</w:t>
      </w:r>
      <w:r>
        <w:rPr>
          <w:sz w:val="28"/>
          <w:szCs w:val="28"/>
        </w:rPr>
        <w:t>,</w:t>
      </w:r>
      <w:r w:rsidR="004F74AE">
        <w:rPr>
          <w:sz w:val="28"/>
          <w:szCs w:val="28"/>
        </w:rPr>
        <w:t xml:space="preserve"> trong điều k</w:t>
      </w:r>
      <w:r w:rsidR="00272E53">
        <w:rPr>
          <w:sz w:val="28"/>
          <w:szCs w:val="28"/>
        </w:rPr>
        <w:t>iện còn gặp khó khăn</w:t>
      </w:r>
      <w:r>
        <w:rPr>
          <w:sz w:val="28"/>
          <w:szCs w:val="28"/>
        </w:rPr>
        <w:t>, nhất là hạ tầng giao thông chưa đồng bộ, tình hình thời tiết diễn biến bất thường… đã ảnh hưởng tới quá trình phát triển kinh tế - xã hội của huyện. S</w:t>
      </w:r>
      <w:r w:rsidR="00272E53">
        <w:rPr>
          <w:sz w:val="28"/>
          <w:szCs w:val="28"/>
        </w:rPr>
        <w:t>ong, các cấp, các ngành đã có nhiều nỗ lực, cố gắng tập trung lãnh đạo, chỉ đạo thực hiện nhiệm vụ</w:t>
      </w:r>
      <w:r w:rsidR="004F74AE">
        <w:rPr>
          <w:sz w:val="28"/>
          <w:szCs w:val="28"/>
        </w:rPr>
        <w:t>, cùng sự chung tay của</w:t>
      </w:r>
      <w:r w:rsidR="00D507EF">
        <w:rPr>
          <w:sz w:val="28"/>
          <w:szCs w:val="28"/>
        </w:rPr>
        <w:t xml:space="preserve"> các</w:t>
      </w:r>
      <w:r w:rsidR="004F74AE">
        <w:rPr>
          <w:sz w:val="28"/>
          <w:szCs w:val="28"/>
        </w:rPr>
        <w:t xml:space="preserve"> doanh nghiệp, của nhân dân nên tình</w:t>
      </w:r>
      <w:r w:rsidR="00E41DA5">
        <w:rPr>
          <w:sz w:val="28"/>
          <w:szCs w:val="28"/>
        </w:rPr>
        <w:t xml:space="preserve"> hình</w:t>
      </w:r>
      <w:r w:rsidR="00E936D2">
        <w:rPr>
          <w:sz w:val="28"/>
          <w:szCs w:val="28"/>
        </w:rPr>
        <w:t xml:space="preserve"> </w:t>
      </w:r>
      <w:r>
        <w:rPr>
          <w:sz w:val="28"/>
          <w:szCs w:val="28"/>
        </w:rPr>
        <w:t>các mặt của huyện tiếp tục ổn định và phát triển</w:t>
      </w:r>
      <w:r w:rsidR="004F74AE">
        <w:rPr>
          <w:sz w:val="28"/>
          <w:szCs w:val="28"/>
        </w:rPr>
        <w:t>;</w:t>
      </w:r>
      <w:r w:rsidR="00123E24" w:rsidRPr="00123E24">
        <w:rPr>
          <w:sz w:val="28"/>
          <w:szCs w:val="28"/>
          <w:lang w:val="pt-BR"/>
        </w:rPr>
        <w:t xml:space="preserve"> </w:t>
      </w:r>
      <w:r w:rsidR="00123E24">
        <w:rPr>
          <w:sz w:val="28"/>
          <w:szCs w:val="28"/>
          <w:lang w:val="pt-BR"/>
        </w:rPr>
        <w:t>đời sống nhân dân căn bản ổn định, một bộ phận được cải thiện;</w:t>
      </w:r>
      <w:r w:rsidR="004F74AE">
        <w:rPr>
          <w:sz w:val="28"/>
          <w:szCs w:val="28"/>
        </w:rPr>
        <w:t xml:space="preserve"> </w:t>
      </w:r>
      <w:r>
        <w:rPr>
          <w:sz w:val="28"/>
          <w:szCs w:val="28"/>
        </w:rPr>
        <w:t>một số c</w:t>
      </w:r>
      <w:r w:rsidR="004F74AE">
        <w:rPr>
          <w:sz w:val="28"/>
          <w:szCs w:val="28"/>
        </w:rPr>
        <w:t>hỉ tiêu</w:t>
      </w:r>
      <w:r w:rsidR="009240BE">
        <w:rPr>
          <w:sz w:val="28"/>
          <w:szCs w:val="28"/>
        </w:rPr>
        <w:t xml:space="preserve"> </w:t>
      </w:r>
      <w:r>
        <w:rPr>
          <w:sz w:val="28"/>
          <w:szCs w:val="28"/>
        </w:rPr>
        <w:t xml:space="preserve">vượt cao so với </w:t>
      </w:r>
      <w:r w:rsidR="00272E53">
        <w:rPr>
          <w:sz w:val="28"/>
          <w:szCs w:val="28"/>
        </w:rPr>
        <w:t>kế hoạch đề ra, n</w:t>
      </w:r>
      <w:r w:rsidR="00A05B41">
        <w:rPr>
          <w:sz w:val="28"/>
          <w:szCs w:val="28"/>
        </w:rPr>
        <w:t xml:space="preserve">ổi </w:t>
      </w:r>
      <w:r w:rsidR="00596161">
        <w:rPr>
          <w:sz w:val="28"/>
          <w:szCs w:val="28"/>
        </w:rPr>
        <w:t>bật</w:t>
      </w:r>
      <w:r w:rsidR="00A05B41">
        <w:rPr>
          <w:sz w:val="28"/>
          <w:szCs w:val="28"/>
        </w:rPr>
        <w:t xml:space="preserve"> là</w:t>
      </w:r>
      <w:r w:rsidR="00272E53">
        <w:rPr>
          <w:sz w:val="28"/>
          <w:szCs w:val="28"/>
        </w:rPr>
        <w:t>:</w:t>
      </w:r>
    </w:p>
    <w:p w:rsidR="00FC4606" w:rsidRDefault="0092601A" w:rsidP="005F138F">
      <w:pPr>
        <w:pStyle w:val="NormalWeb"/>
        <w:spacing w:before="80" w:beforeAutospacing="0" w:after="80" w:line="288" w:lineRule="auto"/>
        <w:ind w:firstLine="567"/>
        <w:jc w:val="both"/>
        <w:rPr>
          <w:sz w:val="28"/>
          <w:szCs w:val="28"/>
        </w:rPr>
      </w:pPr>
      <w:r w:rsidRPr="006C3275">
        <w:rPr>
          <w:b/>
          <w:sz w:val="28"/>
          <w:szCs w:val="28"/>
        </w:rPr>
        <w:t>1.</w:t>
      </w:r>
      <w:r w:rsidR="00596161">
        <w:rPr>
          <w:b/>
          <w:sz w:val="28"/>
          <w:szCs w:val="28"/>
        </w:rPr>
        <w:t xml:space="preserve"> </w:t>
      </w:r>
      <w:r w:rsidR="00D507EF">
        <w:rPr>
          <w:sz w:val="28"/>
          <w:szCs w:val="28"/>
        </w:rPr>
        <w:t xml:space="preserve">Kinh tế tiếp tục phát triển, </w:t>
      </w:r>
      <w:r w:rsidR="00057A26">
        <w:rPr>
          <w:sz w:val="28"/>
          <w:szCs w:val="28"/>
        </w:rPr>
        <w:t>cơ cấu kinh tế chuyển dịch theo</w:t>
      </w:r>
      <w:r w:rsidR="00376CB2">
        <w:rPr>
          <w:sz w:val="28"/>
          <w:szCs w:val="28"/>
        </w:rPr>
        <w:t xml:space="preserve"> hướng tích cực; s</w:t>
      </w:r>
      <w:r w:rsidR="00057A26">
        <w:rPr>
          <w:sz w:val="28"/>
          <w:szCs w:val="28"/>
        </w:rPr>
        <w:t xml:space="preserve">ản xuất nông nghiệp </w:t>
      </w:r>
      <w:r w:rsidR="00AE0494">
        <w:rPr>
          <w:sz w:val="28"/>
          <w:szCs w:val="28"/>
        </w:rPr>
        <w:t>có nhiều cố gắng</w:t>
      </w:r>
      <w:r w:rsidR="0088752B">
        <w:rPr>
          <w:sz w:val="28"/>
          <w:szCs w:val="28"/>
        </w:rPr>
        <w:t>.</w:t>
      </w:r>
      <w:r w:rsidR="00867BBD">
        <w:rPr>
          <w:sz w:val="28"/>
          <w:szCs w:val="28"/>
        </w:rPr>
        <w:t xml:space="preserve"> </w:t>
      </w:r>
      <w:r w:rsidR="0088752B" w:rsidRPr="00385050">
        <w:rPr>
          <w:bCs/>
          <w:iCs/>
          <w:spacing w:val="-4"/>
          <w:sz w:val="28"/>
          <w:szCs w:val="28"/>
          <w:lang w:val="vi-VN"/>
        </w:rPr>
        <w:t xml:space="preserve">Công tác phòng, chống dịch bệnh trên cây trồng, vật nuôi </w:t>
      </w:r>
      <w:r w:rsidR="0088752B" w:rsidRPr="00082CA2">
        <w:rPr>
          <w:sz w:val="28"/>
          <w:szCs w:val="28"/>
        </w:rPr>
        <w:t>và bảo vệ nguồn lợi thủy sản được tăng cường</w:t>
      </w:r>
      <w:r w:rsidR="0088752B">
        <w:rPr>
          <w:bCs/>
          <w:iCs/>
          <w:spacing w:val="-4"/>
          <w:sz w:val="28"/>
          <w:szCs w:val="28"/>
        </w:rPr>
        <w:t>;</w:t>
      </w:r>
      <w:r w:rsidR="0088752B" w:rsidRPr="00385050">
        <w:rPr>
          <w:bCs/>
          <w:iCs/>
          <w:spacing w:val="-4"/>
          <w:sz w:val="28"/>
          <w:szCs w:val="28"/>
          <w:lang w:val="vi-VN"/>
        </w:rPr>
        <w:t xml:space="preserve"> triển khai có hiệu quả </w:t>
      </w:r>
      <w:r w:rsidR="0088752B" w:rsidRPr="00385050">
        <w:rPr>
          <w:bCs/>
          <w:iCs/>
          <w:sz w:val="28"/>
          <w:szCs w:val="28"/>
          <w:lang w:val="vi-VN"/>
        </w:rPr>
        <w:t xml:space="preserve">các biện pháp </w:t>
      </w:r>
      <w:r w:rsidR="003E09A1">
        <w:rPr>
          <w:bCs/>
          <w:iCs/>
          <w:sz w:val="28"/>
          <w:szCs w:val="28"/>
        </w:rPr>
        <w:t>phòng, chống</w:t>
      </w:r>
      <w:r w:rsidR="0088752B" w:rsidRPr="00385050">
        <w:rPr>
          <w:bCs/>
          <w:iCs/>
          <w:sz w:val="28"/>
          <w:szCs w:val="28"/>
          <w:lang w:val="vi-VN"/>
        </w:rPr>
        <w:t xml:space="preserve"> và ngăn chặn bệnh Dịch tả lợn Châu Phi</w:t>
      </w:r>
      <w:r w:rsidR="0088752B" w:rsidRPr="00385050">
        <w:rPr>
          <w:bCs/>
          <w:iCs/>
          <w:spacing w:val="-4"/>
          <w:sz w:val="28"/>
          <w:szCs w:val="28"/>
          <w:lang w:val="vi-VN"/>
        </w:rPr>
        <w:t>. Chương trình sản xuất thanh long theo tiêu</w:t>
      </w:r>
      <w:r w:rsidR="0088752B" w:rsidRPr="00385050">
        <w:rPr>
          <w:iCs/>
          <w:sz w:val="28"/>
          <w:szCs w:val="28"/>
          <w:lang w:val="es-ES"/>
        </w:rPr>
        <w:t xml:space="preserve"> chuẩn V</w:t>
      </w:r>
      <w:r w:rsidR="00493BA8">
        <w:rPr>
          <w:iCs/>
          <w:sz w:val="28"/>
          <w:szCs w:val="28"/>
          <w:lang w:val="es-ES"/>
        </w:rPr>
        <w:t xml:space="preserve">ietGAP </w:t>
      </w:r>
      <w:r w:rsidR="003E09A1">
        <w:rPr>
          <w:iCs/>
          <w:sz w:val="28"/>
          <w:szCs w:val="28"/>
          <w:lang w:val="es-ES"/>
        </w:rPr>
        <w:t>vượt kế hoạch đề ra</w:t>
      </w:r>
      <w:r w:rsidR="0088752B" w:rsidRPr="00385050">
        <w:rPr>
          <w:sz w:val="28"/>
          <w:szCs w:val="28"/>
          <w:lang w:val="vi-VN"/>
        </w:rPr>
        <w:t xml:space="preserve">. </w:t>
      </w:r>
      <w:r w:rsidR="0088752B" w:rsidRPr="00082CA2">
        <w:rPr>
          <w:sz w:val="28"/>
          <w:szCs w:val="28"/>
        </w:rPr>
        <w:t>C</w:t>
      </w:r>
      <w:r w:rsidR="008C23D6">
        <w:rPr>
          <w:sz w:val="28"/>
          <w:szCs w:val="28"/>
        </w:rPr>
        <w:t>hú trọng c</w:t>
      </w:r>
      <w:r w:rsidR="0088752B" w:rsidRPr="00082CA2">
        <w:rPr>
          <w:sz w:val="28"/>
          <w:szCs w:val="28"/>
        </w:rPr>
        <w:t>ông tác quản lý, bảo vệ rừng</w:t>
      </w:r>
      <w:r w:rsidR="002D4793">
        <w:rPr>
          <w:sz w:val="28"/>
          <w:szCs w:val="28"/>
        </w:rPr>
        <w:t>,</w:t>
      </w:r>
      <w:r w:rsidR="0088752B" w:rsidRPr="00082CA2">
        <w:rPr>
          <w:sz w:val="28"/>
          <w:szCs w:val="28"/>
        </w:rPr>
        <w:t xml:space="preserve"> </w:t>
      </w:r>
      <w:r w:rsidR="0088752B" w:rsidRPr="00300439">
        <w:rPr>
          <w:sz w:val="28"/>
          <w:szCs w:val="28"/>
        </w:rPr>
        <w:t>phòng, chống cháy rừng,</w:t>
      </w:r>
      <w:r w:rsidR="00123E24">
        <w:rPr>
          <w:sz w:val="28"/>
          <w:szCs w:val="28"/>
        </w:rPr>
        <w:t xml:space="preserve"> </w:t>
      </w:r>
      <w:r w:rsidR="008C23D6">
        <w:rPr>
          <w:sz w:val="28"/>
          <w:szCs w:val="28"/>
        </w:rPr>
        <w:t>lấn chiếm đất lâm nghiệp.</w:t>
      </w:r>
    </w:p>
    <w:p w:rsidR="0087080E" w:rsidRPr="00A23E78" w:rsidRDefault="0088752B" w:rsidP="005F138F">
      <w:pPr>
        <w:pStyle w:val="NormalWeb"/>
        <w:spacing w:before="80" w:beforeAutospacing="0" w:after="80" w:line="288" w:lineRule="auto"/>
        <w:ind w:firstLine="567"/>
        <w:jc w:val="both"/>
        <w:rPr>
          <w:bCs/>
          <w:iCs/>
          <w:spacing w:val="4"/>
          <w:sz w:val="28"/>
          <w:szCs w:val="28"/>
        </w:rPr>
      </w:pPr>
      <w:r w:rsidRPr="00A23E78">
        <w:rPr>
          <w:bCs/>
          <w:iCs/>
          <w:spacing w:val="4"/>
          <w:sz w:val="28"/>
          <w:szCs w:val="28"/>
        </w:rPr>
        <w:t xml:space="preserve">- Hoạt động sản xuất công nghiệp, tiểu thủ công nghiệp </w:t>
      </w:r>
      <w:r w:rsidR="00FC4606" w:rsidRPr="00A23E78">
        <w:rPr>
          <w:bCs/>
          <w:iCs/>
          <w:spacing w:val="4"/>
          <w:sz w:val="28"/>
          <w:szCs w:val="28"/>
        </w:rPr>
        <w:t xml:space="preserve">tiếp tục </w:t>
      </w:r>
      <w:r w:rsidRPr="00A23E78">
        <w:rPr>
          <w:bCs/>
          <w:iCs/>
          <w:spacing w:val="4"/>
          <w:sz w:val="28"/>
          <w:szCs w:val="28"/>
        </w:rPr>
        <w:t>phát triển</w:t>
      </w:r>
      <w:r w:rsidR="00FC4606" w:rsidRPr="00A23E78">
        <w:rPr>
          <w:bCs/>
          <w:iCs/>
          <w:spacing w:val="4"/>
          <w:sz w:val="28"/>
          <w:szCs w:val="28"/>
        </w:rPr>
        <w:t>; trong đó,</w:t>
      </w:r>
      <w:r w:rsidR="00DB2C0A">
        <w:rPr>
          <w:bCs/>
          <w:iCs/>
          <w:spacing w:val="4"/>
          <w:sz w:val="28"/>
          <w:szCs w:val="28"/>
        </w:rPr>
        <w:t xml:space="preserve"> </w:t>
      </w:r>
      <w:r w:rsidR="00FC4606" w:rsidRPr="00A23E78">
        <w:rPr>
          <w:bCs/>
          <w:iCs/>
          <w:spacing w:val="4"/>
          <w:sz w:val="28"/>
          <w:szCs w:val="28"/>
        </w:rPr>
        <w:t xml:space="preserve">công nghiệp năng lượng </w:t>
      </w:r>
      <w:r w:rsidR="00867BBD" w:rsidRPr="00A23E78">
        <w:rPr>
          <w:bCs/>
          <w:iCs/>
          <w:spacing w:val="4"/>
          <w:sz w:val="28"/>
          <w:szCs w:val="28"/>
        </w:rPr>
        <w:t xml:space="preserve">điện </w:t>
      </w:r>
      <w:r w:rsidR="00FC4606" w:rsidRPr="00A23E78">
        <w:rPr>
          <w:bCs/>
          <w:iCs/>
          <w:spacing w:val="4"/>
          <w:sz w:val="28"/>
          <w:szCs w:val="28"/>
        </w:rPr>
        <w:t>thu hút đầu tư</w:t>
      </w:r>
      <w:r w:rsidR="00F55717" w:rsidRPr="00A23E78">
        <w:rPr>
          <w:bCs/>
          <w:iCs/>
          <w:spacing w:val="4"/>
          <w:sz w:val="28"/>
          <w:szCs w:val="28"/>
        </w:rPr>
        <w:t xml:space="preserve"> mạnh</w:t>
      </w:r>
      <w:r w:rsidR="0087080E" w:rsidRPr="00A23E78">
        <w:rPr>
          <w:bCs/>
          <w:iCs/>
          <w:spacing w:val="4"/>
          <w:sz w:val="28"/>
          <w:szCs w:val="28"/>
        </w:rPr>
        <w:t>; tỷ lệ đầu tư vào khu công nghiệp Hàm Kiệm 1 và 2 tăng so với cùng kỳ. Các hoạt động du lịch, t</w:t>
      </w:r>
      <w:r w:rsidR="0087080E" w:rsidRPr="00A23E78">
        <w:rPr>
          <w:spacing w:val="4"/>
          <w:sz w:val="28"/>
          <w:szCs w:val="28"/>
        </w:rPr>
        <w:t xml:space="preserve">hương mại, dịch vụ phát triển ổn định; </w:t>
      </w:r>
      <w:r w:rsidRPr="00A23E78">
        <w:rPr>
          <w:bCs/>
          <w:iCs/>
          <w:spacing w:val="4"/>
          <w:sz w:val="28"/>
          <w:szCs w:val="28"/>
        </w:rPr>
        <w:t xml:space="preserve">số lượng khách, doanh thu du lịch tăng </w:t>
      </w:r>
      <w:r w:rsidR="005211EC" w:rsidRPr="00A23E78">
        <w:rPr>
          <w:bCs/>
          <w:iCs/>
          <w:spacing w:val="4"/>
          <w:sz w:val="28"/>
          <w:szCs w:val="28"/>
        </w:rPr>
        <w:t xml:space="preserve">9,9% </w:t>
      </w:r>
      <w:r w:rsidRPr="00A23E78">
        <w:rPr>
          <w:bCs/>
          <w:iCs/>
          <w:spacing w:val="4"/>
          <w:sz w:val="28"/>
          <w:szCs w:val="28"/>
        </w:rPr>
        <w:t>so với cùng kỳ.</w:t>
      </w:r>
    </w:p>
    <w:p w:rsidR="0088752B" w:rsidRPr="005E1E99" w:rsidRDefault="0088752B" w:rsidP="005F138F">
      <w:pPr>
        <w:pStyle w:val="NormalWeb"/>
        <w:spacing w:before="80" w:beforeAutospacing="0" w:after="80" w:line="288" w:lineRule="auto"/>
        <w:ind w:firstLine="567"/>
        <w:jc w:val="both"/>
        <w:rPr>
          <w:spacing w:val="-4"/>
          <w:sz w:val="28"/>
          <w:szCs w:val="28"/>
        </w:rPr>
      </w:pPr>
      <w:r w:rsidRPr="005E1E99">
        <w:rPr>
          <w:spacing w:val="-4"/>
          <w:sz w:val="28"/>
          <w:szCs w:val="28"/>
        </w:rPr>
        <w:t>- Thu ngân sách Nhà nước vượt</w:t>
      </w:r>
      <w:r w:rsidR="005E1E99" w:rsidRPr="005E1E99">
        <w:rPr>
          <w:spacing w:val="-4"/>
          <w:sz w:val="28"/>
          <w:szCs w:val="28"/>
        </w:rPr>
        <w:t xml:space="preserve"> cao so với dự toán năm</w:t>
      </w:r>
      <w:r w:rsidR="00DB2C0A">
        <w:rPr>
          <w:spacing w:val="-4"/>
          <w:sz w:val="28"/>
          <w:szCs w:val="28"/>
        </w:rPr>
        <w:t xml:space="preserve"> </w:t>
      </w:r>
      <w:r w:rsidR="005E1E99" w:rsidRPr="005E1E99">
        <w:rPr>
          <w:spacing w:val="-4"/>
          <w:sz w:val="28"/>
          <w:szCs w:val="28"/>
        </w:rPr>
        <w:t xml:space="preserve">và tăng </w:t>
      </w:r>
      <w:r w:rsidR="008C23D6" w:rsidRPr="005E1E99">
        <w:rPr>
          <w:spacing w:val="-4"/>
          <w:sz w:val="28"/>
          <w:szCs w:val="28"/>
        </w:rPr>
        <w:t>4</w:t>
      </w:r>
      <w:r w:rsidR="00390283">
        <w:rPr>
          <w:spacing w:val="-4"/>
          <w:sz w:val="28"/>
          <w:szCs w:val="28"/>
        </w:rPr>
        <w:t>4</w:t>
      </w:r>
      <w:r w:rsidR="008C23D6" w:rsidRPr="005E1E99">
        <w:rPr>
          <w:spacing w:val="-4"/>
          <w:sz w:val="28"/>
          <w:szCs w:val="28"/>
        </w:rPr>
        <w:t>,</w:t>
      </w:r>
      <w:r w:rsidR="00390283">
        <w:rPr>
          <w:spacing w:val="-4"/>
          <w:sz w:val="28"/>
          <w:szCs w:val="28"/>
        </w:rPr>
        <w:t>8</w:t>
      </w:r>
      <w:r w:rsidR="008C23D6" w:rsidRPr="005E1E99">
        <w:rPr>
          <w:spacing w:val="-4"/>
          <w:sz w:val="28"/>
          <w:szCs w:val="28"/>
        </w:rPr>
        <w:t>5%</w:t>
      </w:r>
      <w:r w:rsidRPr="005E1E99">
        <w:rPr>
          <w:spacing w:val="-4"/>
          <w:sz w:val="28"/>
          <w:szCs w:val="28"/>
        </w:rPr>
        <w:t xml:space="preserve"> so với cùng kỳ; chi ngân sách đảm bảo các nhu cầu chi thường xuyên, chi cho các chính sách an sinh xã hội, chi đầu tư phát triển và các nhiệm vụ trọng tâm, bức xúc.</w:t>
      </w:r>
    </w:p>
    <w:p w:rsidR="00A51353" w:rsidRDefault="00A51353" w:rsidP="005F138F">
      <w:pPr>
        <w:pStyle w:val="NormalWeb"/>
        <w:spacing w:before="80" w:beforeAutospacing="0" w:after="80" w:line="288" w:lineRule="auto"/>
        <w:ind w:firstLine="567"/>
        <w:jc w:val="both"/>
        <w:rPr>
          <w:sz w:val="28"/>
          <w:szCs w:val="28"/>
        </w:rPr>
      </w:pPr>
      <w:r>
        <w:rPr>
          <w:sz w:val="28"/>
          <w:szCs w:val="28"/>
        </w:rPr>
        <w:t>- Công tác rà soát, tháo gỡ khó khăn, vướng mắc của doanh nghiệp để thu hút, thúc đẩy tiến độ triển khai của các dự án ngoài ngân sách được quan tâm</w:t>
      </w:r>
      <w:r w:rsidR="00316390">
        <w:rPr>
          <w:sz w:val="28"/>
          <w:szCs w:val="28"/>
        </w:rPr>
        <w:t>.</w:t>
      </w:r>
      <w:r w:rsidR="00F73447">
        <w:rPr>
          <w:sz w:val="28"/>
          <w:szCs w:val="28"/>
        </w:rPr>
        <w:t xml:space="preserve"> Các công </w:t>
      </w:r>
      <w:r w:rsidR="00F73447">
        <w:rPr>
          <w:sz w:val="28"/>
          <w:szCs w:val="28"/>
        </w:rPr>
        <w:lastRenderedPageBreak/>
        <w:t>trình, dự án trọng điểm được tập trung chỉ đạo</w:t>
      </w:r>
      <w:r w:rsidR="00A12752">
        <w:rPr>
          <w:sz w:val="28"/>
          <w:szCs w:val="28"/>
        </w:rPr>
        <w:t xml:space="preserve">; </w:t>
      </w:r>
      <w:r w:rsidR="00B74686">
        <w:rPr>
          <w:sz w:val="28"/>
          <w:szCs w:val="28"/>
        </w:rPr>
        <w:t xml:space="preserve">những khó khăn, vướng mắc được </w:t>
      </w:r>
      <w:r w:rsidR="00445EF7">
        <w:rPr>
          <w:sz w:val="28"/>
          <w:szCs w:val="28"/>
        </w:rPr>
        <w:t xml:space="preserve">Ủy ban nhân dân huyện chủ động làm việc với một số sở, ngành của tỉnh </w:t>
      </w:r>
      <w:r w:rsidR="0072563A">
        <w:rPr>
          <w:sz w:val="28"/>
          <w:szCs w:val="28"/>
        </w:rPr>
        <w:t>kiến nghị</w:t>
      </w:r>
      <w:r w:rsidR="00B74686">
        <w:rPr>
          <w:sz w:val="28"/>
          <w:szCs w:val="28"/>
        </w:rPr>
        <w:t xml:space="preserve"> xem xét, tháo</w:t>
      </w:r>
      <w:r w:rsidR="00083C74">
        <w:rPr>
          <w:sz w:val="28"/>
          <w:szCs w:val="28"/>
        </w:rPr>
        <w:t xml:space="preserve"> gỡ</w:t>
      </w:r>
      <w:r w:rsidR="00B74686">
        <w:rPr>
          <w:sz w:val="28"/>
          <w:szCs w:val="28"/>
        </w:rPr>
        <w:t>. C</w:t>
      </w:r>
      <w:r w:rsidR="00A12752">
        <w:rPr>
          <w:sz w:val="28"/>
          <w:szCs w:val="28"/>
        </w:rPr>
        <w:t xml:space="preserve">ông tác đền bù, giải </w:t>
      </w:r>
      <w:r w:rsidR="00BE0EC8">
        <w:rPr>
          <w:sz w:val="28"/>
          <w:szCs w:val="28"/>
        </w:rPr>
        <w:t>phóng mặt bằng</w:t>
      </w:r>
      <w:r w:rsidR="00A12752">
        <w:rPr>
          <w:sz w:val="28"/>
          <w:szCs w:val="28"/>
        </w:rPr>
        <w:t xml:space="preserve"> phục vụ triển khai dự án đường bộ cao tốc Bắc – Nam đoạn qua địa bàn huyện được thực hiện tích cực, đảm bảo thời gian, tiến độ theo quy định.</w:t>
      </w:r>
    </w:p>
    <w:p w:rsidR="00692D11" w:rsidRDefault="00A12752" w:rsidP="005F138F">
      <w:pPr>
        <w:pStyle w:val="NormalWeb"/>
        <w:spacing w:before="80" w:beforeAutospacing="0" w:after="80" w:line="288" w:lineRule="auto"/>
        <w:ind w:firstLine="567"/>
        <w:jc w:val="both"/>
        <w:rPr>
          <w:sz w:val="28"/>
          <w:szCs w:val="28"/>
        </w:rPr>
      </w:pPr>
      <w:r>
        <w:rPr>
          <w:sz w:val="28"/>
          <w:szCs w:val="28"/>
        </w:rPr>
        <w:t xml:space="preserve">- </w:t>
      </w:r>
      <w:r w:rsidR="003A18F8">
        <w:rPr>
          <w:sz w:val="28"/>
          <w:szCs w:val="28"/>
        </w:rPr>
        <w:t>Tổ chức Hội nghị tổng kết 10 năm thực hiện Chương trình mục tiêu quốc gia về xây dựng n</w:t>
      </w:r>
      <w:r w:rsidR="00A23E78">
        <w:rPr>
          <w:sz w:val="28"/>
          <w:szCs w:val="28"/>
        </w:rPr>
        <w:t xml:space="preserve">ông thôn mới; thực hiện đạt </w:t>
      </w:r>
      <w:r w:rsidR="00292BE6">
        <w:rPr>
          <w:sz w:val="28"/>
          <w:szCs w:val="28"/>
        </w:rPr>
        <w:t>31</w:t>
      </w:r>
      <w:r w:rsidR="00746A44">
        <w:rPr>
          <w:sz w:val="28"/>
          <w:szCs w:val="28"/>
        </w:rPr>
        <w:t xml:space="preserve"> t</w:t>
      </w:r>
      <w:r w:rsidR="00A23E78">
        <w:rPr>
          <w:sz w:val="28"/>
          <w:szCs w:val="28"/>
        </w:rPr>
        <w:t>iêu chí</w:t>
      </w:r>
      <w:r w:rsidR="003A18F8">
        <w:rPr>
          <w:sz w:val="28"/>
          <w:szCs w:val="28"/>
        </w:rPr>
        <w:t>, l</w:t>
      </w:r>
      <w:r w:rsidR="00493BA8">
        <w:rPr>
          <w:sz w:val="28"/>
          <w:szCs w:val="28"/>
        </w:rPr>
        <w:t>ũy</w:t>
      </w:r>
      <w:r w:rsidR="003A18F8">
        <w:rPr>
          <w:sz w:val="28"/>
          <w:szCs w:val="28"/>
        </w:rPr>
        <w:t xml:space="preserve"> kế đến nay đạt</w:t>
      </w:r>
      <w:r w:rsidR="00746A44">
        <w:rPr>
          <w:sz w:val="28"/>
          <w:szCs w:val="28"/>
        </w:rPr>
        <w:t xml:space="preserve"> 1</w:t>
      </w:r>
      <w:r w:rsidR="00292BE6">
        <w:rPr>
          <w:sz w:val="28"/>
          <w:szCs w:val="28"/>
        </w:rPr>
        <w:t>90</w:t>
      </w:r>
      <w:r w:rsidR="00746A44">
        <w:rPr>
          <w:sz w:val="28"/>
          <w:szCs w:val="28"/>
        </w:rPr>
        <w:t xml:space="preserve"> t</w:t>
      </w:r>
      <w:r w:rsidR="00A23E78">
        <w:rPr>
          <w:sz w:val="28"/>
          <w:szCs w:val="28"/>
        </w:rPr>
        <w:t>iêu chí</w:t>
      </w:r>
      <w:r w:rsidR="00746A44">
        <w:rPr>
          <w:sz w:val="28"/>
          <w:szCs w:val="28"/>
        </w:rPr>
        <w:t xml:space="preserve">, </w:t>
      </w:r>
      <w:r w:rsidR="00292BE6">
        <w:rPr>
          <w:sz w:val="28"/>
          <w:szCs w:val="28"/>
        </w:rPr>
        <w:t xml:space="preserve">tăng 38 </w:t>
      </w:r>
      <w:r w:rsidR="006B6502">
        <w:rPr>
          <w:sz w:val="28"/>
          <w:szCs w:val="28"/>
        </w:rPr>
        <w:t xml:space="preserve">tiêu chí, </w:t>
      </w:r>
      <w:r w:rsidR="00746A44">
        <w:rPr>
          <w:sz w:val="28"/>
          <w:szCs w:val="28"/>
        </w:rPr>
        <w:t xml:space="preserve">giảm </w:t>
      </w:r>
      <w:r w:rsidR="006B6502">
        <w:rPr>
          <w:sz w:val="28"/>
          <w:szCs w:val="28"/>
        </w:rPr>
        <w:t>07 tiêu chí, bình quân đạt 15,</w:t>
      </w:r>
      <w:r w:rsidR="00292BE6">
        <w:rPr>
          <w:sz w:val="28"/>
          <w:szCs w:val="28"/>
        </w:rPr>
        <w:t>6</w:t>
      </w:r>
      <w:r w:rsidR="006B6502">
        <w:rPr>
          <w:sz w:val="28"/>
          <w:szCs w:val="28"/>
        </w:rPr>
        <w:t xml:space="preserve"> tiêu chí/xã</w:t>
      </w:r>
      <w:r w:rsidR="003A18F8">
        <w:rPr>
          <w:sz w:val="28"/>
          <w:szCs w:val="28"/>
        </w:rPr>
        <w:t>; có th</w:t>
      </w:r>
      <w:r w:rsidR="00DC444C">
        <w:rPr>
          <w:sz w:val="28"/>
          <w:szCs w:val="28"/>
        </w:rPr>
        <w:t>ê</w:t>
      </w:r>
      <w:r w:rsidR="003A18F8">
        <w:rPr>
          <w:sz w:val="28"/>
          <w:szCs w:val="28"/>
        </w:rPr>
        <w:t>m xã Tân Thành đạt chuẩn nông thôn mới, nâng tổng số xã đạt chuẩn nông thôn mới lên 08 xã.</w:t>
      </w:r>
    </w:p>
    <w:p w:rsidR="00692D11" w:rsidRDefault="00692D11" w:rsidP="005F138F">
      <w:pPr>
        <w:pStyle w:val="NormalWeb"/>
        <w:spacing w:before="80" w:beforeAutospacing="0" w:after="80" w:line="288" w:lineRule="auto"/>
        <w:ind w:firstLine="567"/>
        <w:jc w:val="both"/>
        <w:rPr>
          <w:sz w:val="28"/>
          <w:szCs w:val="28"/>
        </w:rPr>
      </w:pPr>
      <w:r w:rsidRPr="00FB5F58">
        <w:rPr>
          <w:sz w:val="28"/>
          <w:szCs w:val="28"/>
          <w:lang w:val="pt-BR"/>
        </w:rPr>
        <w:t>- Tình hình dân sinh kinh tế</w:t>
      </w:r>
      <w:r w:rsidR="00E54F80">
        <w:rPr>
          <w:sz w:val="28"/>
          <w:szCs w:val="28"/>
          <w:lang w:val="pt-BR"/>
        </w:rPr>
        <w:t xml:space="preserve"> -</w:t>
      </w:r>
      <w:r w:rsidRPr="00FB5F58">
        <w:rPr>
          <w:sz w:val="28"/>
          <w:szCs w:val="28"/>
          <w:lang w:val="pt-BR"/>
        </w:rPr>
        <w:t xml:space="preserve"> xã hội ở các vùng đồng bào dân tộc thiểu số chuyển biến tích cực, đời sống của đồng bào tiếp tục ổn định và cải thiện, nhiều hộ gia đình tích cực lao động, sản xuất vươn lên thoát nghèo</w:t>
      </w:r>
      <w:r w:rsidR="00F42109">
        <w:rPr>
          <w:sz w:val="28"/>
          <w:szCs w:val="28"/>
          <w:lang w:val="pt-BR"/>
        </w:rPr>
        <w:t>; các chính sách nhà nước hỗ trợ phát triển sản xuất được triển khai kịp thời</w:t>
      </w:r>
      <w:r w:rsidRPr="00FB5F58">
        <w:rPr>
          <w:sz w:val="28"/>
          <w:szCs w:val="28"/>
          <w:lang w:val="pt-BR"/>
        </w:rPr>
        <w:t>.</w:t>
      </w:r>
    </w:p>
    <w:p w:rsidR="0088752B" w:rsidRDefault="006E2764" w:rsidP="005F138F">
      <w:pPr>
        <w:pStyle w:val="Textbody"/>
        <w:spacing w:before="80" w:after="80" w:line="288" w:lineRule="auto"/>
        <w:ind w:firstLine="567"/>
        <w:jc w:val="both"/>
        <w:rPr>
          <w:sz w:val="28"/>
          <w:szCs w:val="28"/>
          <w:lang w:val="pt-BR"/>
        </w:rPr>
      </w:pPr>
      <w:r>
        <w:rPr>
          <w:b/>
          <w:sz w:val="28"/>
          <w:szCs w:val="28"/>
        </w:rPr>
        <w:t xml:space="preserve">2. </w:t>
      </w:r>
      <w:r>
        <w:rPr>
          <w:sz w:val="28"/>
          <w:szCs w:val="28"/>
        </w:rPr>
        <w:t>Văn hoá – xã hội tiếp tục có chuyển biến tiến bộ</w:t>
      </w:r>
      <w:r w:rsidR="000A40D8">
        <w:rPr>
          <w:sz w:val="28"/>
          <w:szCs w:val="28"/>
        </w:rPr>
        <w:t>. C</w:t>
      </w:r>
      <w:r w:rsidR="000A40D8" w:rsidRPr="006C3275">
        <w:rPr>
          <w:sz w:val="28"/>
          <w:szCs w:val="28"/>
        </w:rPr>
        <w:t>huẩn bị tốt các điều kiện đảm bảo cho công tác dạy và học năm học 2019</w:t>
      </w:r>
      <w:r w:rsidR="009E5D1D">
        <w:rPr>
          <w:sz w:val="28"/>
          <w:szCs w:val="28"/>
        </w:rPr>
        <w:t xml:space="preserve"> </w:t>
      </w:r>
      <w:r w:rsidR="000A40D8" w:rsidRPr="006C3275">
        <w:rPr>
          <w:sz w:val="28"/>
          <w:szCs w:val="28"/>
        </w:rPr>
        <w:t>-</w:t>
      </w:r>
      <w:r w:rsidR="009E5D1D">
        <w:rPr>
          <w:sz w:val="28"/>
          <w:szCs w:val="28"/>
        </w:rPr>
        <w:t xml:space="preserve"> </w:t>
      </w:r>
      <w:r w:rsidR="000A40D8" w:rsidRPr="006C3275">
        <w:rPr>
          <w:sz w:val="28"/>
          <w:szCs w:val="28"/>
        </w:rPr>
        <w:t>2020</w:t>
      </w:r>
      <w:r w:rsidR="000A40D8">
        <w:rPr>
          <w:sz w:val="28"/>
          <w:szCs w:val="28"/>
        </w:rPr>
        <w:t>;</w:t>
      </w:r>
      <w:r>
        <w:rPr>
          <w:sz w:val="28"/>
          <w:szCs w:val="28"/>
        </w:rPr>
        <w:t xml:space="preserve"> chất lượng giáo dục </w:t>
      </w:r>
      <w:r w:rsidR="000A40D8">
        <w:rPr>
          <w:sz w:val="28"/>
          <w:szCs w:val="28"/>
        </w:rPr>
        <w:t xml:space="preserve">ở các cấp học tiếp tục được nâng lên; tỷ lệ học sinh bỏ học giảm 0,66% so với cùng kỳ. </w:t>
      </w:r>
      <w:r w:rsidR="00101EE1">
        <w:rPr>
          <w:sz w:val="28"/>
          <w:szCs w:val="28"/>
        </w:rPr>
        <w:t xml:space="preserve">Công tác chăm sóc sức khoẻ cho nhân dân, vệ sinh an toàn thực phẩm được </w:t>
      </w:r>
      <w:r w:rsidR="00DC444C">
        <w:rPr>
          <w:sz w:val="28"/>
          <w:szCs w:val="28"/>
        </w:rPr>
        <w:t>quan tâm;</w:t>
      </w:r>
      <w:r w:rsidR="00A61443">
        <w:rPr>
          <w:sz w:val="28"/>
          <w:szCs w:val="28"/>
        </w:rPr>
        <w:t xml:space="preserve"> </w:t>
      </w:r>
      <w:r w:rsidR="00101EE1" w:rsidRPr="006C3275">
        <w:rPr>
          <w:sz w:val="28"/>
          <w:szCs w:val="28"/>
        </w:rPr>
        <w:t>tỷ lệ người dân tham gia bảo hiểm y tế đạt 8</w:t>
      </w:r>
      <w:r w:rsidR="009C2B44">
        <w:rPr>
          <w:sz w:val="28"/>
          <w:szCs w:val="28"/>
        </w:rPr>
        <w:t>9</w:t>
      </w:r>
      <w:r w:rsidR="00101EE1" w:rsidRPr="006C3275">
        <w:rPr>
          <w:sz w:val="28"/>
          <w:szCs w:val="28"/>
        </w:rPr>
        <w:t>,</w:t>
      </w:r>
      <w:r w:rsidR="009C2B44">
        <w:rPr>
          <w:sz w:val="28"/>
          <w:szCs w:val="28"/>
        </w:rPr>
        <w:t>15</w:t>
      </w:r>
      <w:r w:rsidR="00101EE1" w:rsidRPr="006C3275">
        <w:rPr>
          <w:sz w:val="28"/>
          <w:szCs w:val="28"/>
        </w:rPr>
        <w:t>% dân số toàn huyện</w:t>
      </w:r>
      <w:r w:rsidR="009C2B44">
        <w:rPr>
          <w:sz w:val="28"/>
          <w:szCs w:val="28"/>
        </w:rPr>
        <w:t>.</w:t>
      </w:r>
      <w:r w:rsidR="00101EE1">
        <w:rPr>
          <w:sz w:val="28"/>
          <w:szCs w:val="28"/>
        </w:rPr>
        <w:t xml:space="preserve"> Các hoạt động văn hoá – văn nghệ, thể dục – thể thao</w:t>
      </w:r>
      <w:r w:rsidR="007B14D2">
        <w:rPr>
          <w:sz w:val="28"/>
          <w:szCs w:val="28"/>
        </w:rPr>
        <w:t>, th</w:t>
      </w:r>
      <w:r w:rsidR="00434B28">
        <w:rPr>
          <w:sz w:val="28"/>
          <w:szCs w:val="28"/>
        </w:rPr>
        <w:t>ô</w:t>
      </w:r>
      <w:r w:rsidR="007B14D2">
        <w:rPr>
          <w:sz w:val="28"/>
          <w:szCs w:val="28"/>
        </w:rPr>
        <w:t>ng tin – tuyên truyền được duy trì ổn định</w:t>
      </w:r>
      <w:r w:rsidR="009C2B44">
        <w:rPr>
          <w:sz w:val="28"/>
          <w:szCs w:val="28"/>
        </w:rPr>
        <w:t>; phong trào “Toàn dân đoàn kết xây dựng đời sống văn hóa” được đẩy mạnh.</w:t>
      </w:r>
      <w:r w:rsidR="00A61443">
        <w:rPr>
          <w:sz w:val="28"/>
          <w:szCs w:val="28"/>
        </w:rPr>
        <w:t xml:space="preserve"> </w:t>
      </w:r>
      <w:r w:rsidR="007B14D2">
        <w:rPr>
          <w:sz w:val="28"/>
          <w:szCs w:val="28"/>
        </w:rPr>
        <w:t>Các c</w:t>
      </w:r>
      <w:r w:rsidR="0088752B" w:rsidRPr="00FB5F58">
        <w:rPr>
          <w:sz w:val="28"/>
          <w:szCs w:val="28"/>
        </w:rPr>
        <w:t xml:space="preserve">hế độ, chính sách </w:t>
      </w:r>
      <w:r w:rsidR="0088752B" w:rsidRPr="00FB5F58">
        <w:rPr>
          <w:sz w:val="28"/>
          <w:szCs w:val="28"/>
          <w:lang w:val="pt-BR"/>
        </w:rPr>
        <w:t>đối với người có công</w:t>
      </w:r>
      <w:r w:rsidR="009D1B3D">
        <w:rPr>
          <w:sz w:val="28"/>
          <w:szCs w:val="28"/>
          <w:lang w:val="pt-BR"/>
        </w:rPr>
        <w:t xml:space="preserve"> </w:t>
      </w:r>
      <w:r w:rsidR="007B14D2">
        <w:rPr>
          <w:sz w:val="28"/>
          <w:szCs w:val="28"/>
          <w:lang w:val="pt-BR"/>
        </w:rPr>
        <w:t>và</w:t>
      </w:r>
      <w:r w:rsidR="0088752B" w:rsidRPr="00FB5F58">
        <w:rPr>
          <w:sz w:val="28"/>
          <w:szCs w:val="28"/>
          <w:lang w:val="pt-BR"/>
        </w:rPr>
        <w:t xml:space="preserve"> các đối tượng bảo trợ xã hội được </w:t>
      </w:r>
      <w:r w:rsidR="007B14D2">
        <w:rPr>
          <w:sz w:val="28"/>
          <w:szCs w:val="28"/>
          <w:lang w:val="pt-BR"/>
        </w:rPr>
        <w:t xml:space="preserve">thực hiện đầy đủ, </w:t>
      </w:r>
      <w:r w:rsidR="0088752B" w:rsidRPr="00FB5F58">
        <w:rPr>
          <w:sz w:val="28"/>
          <w:szCs w:val="28"/>
        </w:rPr>
        <w:t>kịp thời</w:t>
      </w:r>
      <w:r w:rsidR="00692D11">
        <w:rPr>
          <w:sz w:val="28"/>
          <w:szCs w:val="28"/>
        </w:rPr>
        <w:t>; đào tạo nghề và giải quyết việc</w:t>
      </w:r>
      <w:r w:rsidR="0076528F">
        <w:rPr>
          <w:sz w:val="28"/>
          <w:szCs w:val="28"/>
        </w:rPr>
        <w:t xml:space="preserve"> vượt kế hoạch</w:t>
      </w:r>
      <w:r w:rsidR="009C2B44">
        <w:rPr>
          <w:sz w:val="28"/>
          <w:szCs w:val="28"/>
        </w:rPr>
        <w:t>; thực hiện tốt công tác giảm nghèo</w:t>
      </w:r>
      <w:r w:rsidR="0088752B" w:rsidRPr="00FB5F58">
        <w:rPr>
          <w:sz w:val="28"/>
          <w:szCs w:val="28"/>
          <w:lang w:val="pt-BR"/>
        </w:rPr>
        <w:t>.</w:t>
      </w:r>
      <w:r w:rsidR="00581604">
        <w:rPr>
          <w:sz w:val="28"/>
          <w:szCs w:val="28"/>
          <w:lang w:val="pt-BR"/>
        </w:rPr>
        <w:t xml:space="preserve"> </w:t>
      </w:r>
    </w:p>
    <w:p w:rsidR="009C2B44" w:rsidRDefault="009C2B44" w:rsidP="005F138F">
      <w:pPr>
        <w:pStyle w:val="NormalWeb"/>
        <w:spacing w:before="80" w:beforeAutospacing="0" w:after="80" w:line="288" w:lineRule="auto"/>
        <w:ind w:firstLine="567"/>
        <w:jc w:val="both"/>
        <w:rPr>
          <w:sz w:val="28"/>
          <w:szCs w:val="28"/>
          <w:lang w:val="pt-BR"/>
        </w:rPr>
      </w:pPr>
      <w:r>
        <w:rPr>
          <w:sz w:val="28"/>
          <w:szCs w:val="28"/>
        </w:rPr>
        <w:t xml:space="preserve">- </w:t>
      </w:r>
      <w:r w:rsidRPr="006C3275">
        <w:rPr>
          <w:sz w:val="28"/>
          <w:szCs w:val="28"/>
        </w:rPr>
        <w:t xml:space="preserve">Phong trào xây dựng môi trường xanh, sạch, đẹp, văn minh công sở trường học; ra quân dọn dẹp vệ sinh môi trường; </w:t>
      </w:r>
      <w:r w:rsidR="00E019EB" w:rsidRPr="00B16956">
        <w:rPr>
          <w:spacing w:val="4"/>
          <w:sz w:val="28"/>
          <w:szCs w:val="28"/>
        </w:rPr>
        <w:t>cấp giấy chứng tử cho người đã mất tại nhà</w:t>
      </w:r>
      <w:r w:rsidR="00E019EB">
        <w:rPr>
          <w:sz w:val="28"/>
          <w:szCs w:val="28"/>
        </w:rPr>
        <w:t xml:space="preserve">; </w:t>
      </w:r>
      <w:r w:rsidRPr="006C3275">
        <w:rPr>
          <w:sz w:val="28"/>
          <w:szCs w:val="28"/>
        </w:rPr>
        <w:t xml:space="preserve">làm thủy lợi nhỏ, nạo vét kênh mương nội đồng; xây dựng tuyến đường giao thông kiểu mẫu </w:t>
      </w:r>
      <w:r>
        <w:rPr>
          <w:sz w:val="28"/>
          <w:szCs w:val="28"/>
        </w:rPr>
        <w:t xml:space="preserve">tiếp tục được </w:t>
      </w:r>
      <w:r>
        <w:rPr>
          <w:color w:val="000000"/>
          <w:sz w:val="28"/>
          <w:szCs w:val="28"/>
        </w:rPr>
        <w:t xml:space="preserve">triển khai thực hiện và đạt kết quả </w:t>
      </w:r>
      <w:r w:rsidR="008C633D">
        <w:rPr>
          <w:color w:val="000000"/>
          <w:sz w:val="28"/>
          <w:szCs w:val="28"/>
        </w:rPr>
        <w:t>bước đầu</w:t>
      </w:r>
      <w:r w:rsidRPr="006C3275">
        <w:rPr>
          <w:sz w:val="28"/>
          <w:szCs w:val="28"/>
        </w:rPr>
        <w:t>.</w:t>
      </w:r>
    </w:p>
    <w:p w:rsidR="00247DA0" w:rsidRDefault="00247DA0" w:rsidP="005F138F">
      <w:pPr>
        <w:pStyle w:val="NormalWeb"/>
        <w:spacing w:before="80" w:beforeAutospacing="0" w:after="80" w:line="288" w:lineRule="auto"/>
        <w:ind w:firstLine="567"/>
        <w:jc w:val="both"/>
        <w:rPr>
          <w:sz w:val="28"/>
          <w:szCs w:val="28"/>
        </w:rPr>
      </w:pPr>
      <w:r w:rsidRPr="006C3275">
        <w:rPr>
          <w:b/>
          <w:sz w:val="28"/>
          <w:szCs w:val="28"/>
        </w:rPr>
        <w:t>3.</w:t>
      </w:r>
      <w:r w:rsidR="009D1B3D">
        <w:rPr>
          <w:b/>
          <w:sz w:val="28"/>
          <w:szCs w:val="28"/>
        </w:rPr>
        <w:t xml:space="preserve"> </w:t>
      </w:r>
      <w:r w:rsidRPr="006C3275">
        <w:rPr>
          <w:sz w:val="28"/>
          <w:szCs w:val="28"/>
        </w:rPr>
        <w:t>Tình hình an ninh chính trị và trật tự an t</w:t>
      </w:r>
      <w:r>
        <w:rPr>
          <w:sz w:val="28"/>
          <w:szCs w:val="28"/>
        </w:rPr>
        <w:t>oàn xã hội cơ bản được giữ vững. H</w:t>
      </w:r>
      <w:r w:rsidRPr="006C3275">
        <w:rPr>
          <w:sz w:val="28"/>
          <w:szCs w:val="28"/>
        </w:rPr>
        <w:t xml:space="preserve">uấn luyện quân sự và giao quân đạt chỉ tiêu giao; </w:t>
      </w:r>
      <w:r>
        <w:rPr>
          <w:sz w:val="28"/>
          <w:szCs w:val="28"/>
        </w:rPr>
        <w:t xml:space="preserve">tổ chức tốt </w:t>
      </w:r>
      <w:r w:rsidRPr="006C3275">
        <w:rPr>
          <w:sz w:val="28"/>
          <w:szCs w:val="28"/>
        </w:rPr>
        <w:t>diễn tập khu vực phòng thủ huyện và diễn tập chiến đấu phòng thủ các</w:t>
      </w:r>
      <w:r w:rsidR="00E936A6">
        <w:rPr>
          <w:sz w:val="28"/>
          <w:szCs w:val="28"/>
        </w:rPr>
        <w:t xml:space="preserve"> xã Hàm Minh, Tân Thành, Thuận Quý</w:t>
      </w:r>
      <w:r w:rsidRPr="006C3275">
        <w:rPr>
          <w:sz w:val="28"/>
          <w:szCs w:val="28"/>
        </w:rPr>
        <w:t xml:space="preserve"> và thị trấn Thuận Nam.</w:t>
      </w:r>
      <w:r w:rsidR="00DF19F1">
        <w:rPr>
          <w:sz w:val="28"/>
          <w:szCs w:val="28"/>
        </w:rPr>
        <w:t xml:space="preserve"> Công tác đảm bảo an toàn giao thông được tập trung chỉ đạo, tai nạn giao th</w:t>
      </w:r>
      <w:r w:rsidR="000E6D86">
        <w:rPr>
          <w:sz w:val="28"/>
          <w:szCs w:val="28"/>
        </w:rPr>
        <w:t>ô</w:t>
      </w:r>
      <w:r w:rsidR="00DF19F1">
        <w:rPr>
          <w:sz w:val="28"/>
          <w:szCs w:val="28"/>
        </w:rPr>
        <w:t>ng giảm 02 tiêu chí (số vụ và số người bị thương).</w:t>
      </w:r>
    </w:p>
    <w:p w:rsidR="00782EDE" w:rsidRPr="00782EDE" w:rsidRDefault="00782EDE" w:rsidP="005F138F">
      <w:pPr>
        <w:pStyle w:val="NormalWeb"/>
        <w:spacing w:before="80" w:beforeAutospacing="0" w:after="80" w:line="288" w:lineRule="auto"/>
        <w:ind w:firstLine="567"/>
        <w:jc w:val="both"/>
        <w:rPr>
          <w:sz w:val="28"/>
          <w:szCs w:val="28"/>
        </w:rPr>
      </w:pPr>
      <w:r>
        <w:rPr>
          <w:b/>
          <w:sz w:val="28"/>
          <w:szCs w:val="28"/>
        </w:rPr>
        <w:t xml:space="preserve">4. </w:t>
      </w:r>
      <w:r>
        <w:rPr>
          <w:sz w:val="28"/>
          <w:szCs w:val="28"/>
        </w:rPr>
        <w:t>Công tác quản lý Nhà nước trên các lĩnh vực được tăng cường</w:t>
      </w:r>
      <w:r w:rsidR="000B444C">
        <w:rPr>
          <w:sz w:val="28"/>
          <w:szCs w:val="28"/>
        </w:rPr>
        <w:t xml:space="preserve">, nhất là đất đai, rừng, khoáng sản, </w:t>
      </w:r>
      <w:r w:rsidR="005C232A">
        <w:rPr>
          <w:sz w:val="28"/>
          <w:szCs w:val="28"/>
        </w:rPr>
        <w:t xml:space="preserve">trật tự </w:t>
      </w:r>
      <w:r w:rsidR="000B444C">
        <w:rPr>
          <w:sz w:val="28"/>
          <w:szCs w:val="28"/>
        </w:rPr>
        <w:t xml:space="preserve">xây dựng; </w:t>
      </w:r>
      <w:r w:rsidR="00DF19F1">
        <w:rPr>
          <w:sz w:val="28"/>
          <w:szCs w:val="28"/>
        </w:rPr>
        <w:t>việc kiểm tra, xử lý vi phạm kiên quyết hơn. Công tác cải cách hành chính; tiếp công dân, giải quyết đơn, thư khiếu nại, tố cáo</w:t>
      </w:r>
      <w:r w:rsidR="00FC3312">
        <w:rPr>
          <w:sz w:val="28"/>
          <w:szCs w:val="28"/>
        </w:rPr>
        <w:t xml:space="preserve"> được thực hiện đảm bảo theo quy định của pháp l</w:t>
      </w:r>
      <w:r w:rsidR="00553445">
        <w:rPr>
          <w:sz w:val="28"/>
          <w:szCs w:val="28"/>
        </w:rPr>
        <w:t>uật</w:t>
      </w:r>
      <w:r w:rsidR="00DF19F1">
        <w:rPr>
          <w:sz w:val="28"/>
          <w:szCs w:val="28"/>
        </w:rPr>
        <w:t xml:space="preserve">; </w:t>
      </w:r>
      <w:r w:rsidR="00FC3312">
        <w:rPr>
          <w:sz w:val="28"/>
          <w:szCs w:val="28"/>
        </w:rPr>
        <w:t xml:space="preserve">công tác </w:t>
      </w:r>
      <w:r w:rsidR="00DF19F1">
        <w:rPr>
          <w:sz w:val="28"/>
          <w:szCs w:val="28"/>
        </w:rPr>
        <w:t xml:space="preserve">phòng, chống </w:t>
      </w:r>
      <w:r w:rsidR="00DF19F1">
        <w:rPr>
          <w:sz w:val="28"/>
          <w:szCs w:val="28"/>
        </w:rPr>
        <w:lastRenderedPageBreak/>
        <w:t xml:space="preserve">tham nhũng, lãng phí; phòng, chống kiểm soát ma tuý, cho vay lãi nặng được </w:t>
      </w:r>
      <w:r w:rsidR="00F853C2">
        <w:rPr>
          <w:sz w:val="28"/>
          <w:szCs w:val="28"/>
        </w:rPr>
        <w:t>tập trung chỉ đạo</w:t>
      </w:r>
      <w:r w:rsidR="00DF19F1">
        <w:rPr>
          <w:sz w:val="28"/>
          <w:szCs w:val="28"/>
        </w:rPr>
        <w:t>.</w:t>
      </w:r>
    </w:p>
    <w:p w:rsidR="00E019EB" w:rsidRDefault="00044A8D" w:rsidP="005F138F">
      <w:pPr>
        <w:pStyle w:val="NormalWeb"/>
        <w:spacing w:before="80" w:beforeAutospacing="0" w:after="80" w:line="288" w:lineRule="auto"/>
        <w:ind w:firstLine="567"/>
        <w:jc w:val="both"/>
        <w:rPr>
          <w:spacing w:val="4"/>
          <w:sz w:val="28"/>
          <w:szCs w:val="28"/>
        </w:rPr>
      </w:pPr>
      <w:r w:rsidRPr="00B16956">
        <w:rPr>
          <w:b/>
          <w:spacing w:val="4"/>
          <w:sz w:val="28"/>
          <w:szCs w:val="28"/>
        </w:rPr>
        <w:t>5</w:t>
      </w:r>
      <w:r w:rsidR="00247DA0" w:rsidRPr="00B16956">
        <w:rPr>
          <w:b/>
          <w:spacing w:val="4"/>
          <w:sz w:val="28"/>
          <w:szCs w:val="28"/>
        </w:rPr>
        <w:t xml:space="preserve">. </w:t>
      </w:r>
      <w:r w:rsidR="00326658" w:rsidRPr="00B16956">
        <w:rPr>
          <w:spacing w:val="4"/>
          <w:sz w:val="28"/>
          <w:szCs w:val="28"/>
        </w:rPr>
        <w:t xml:space="preserve">Công tác chỉ đạo, điều hành của cấp </w:t>
      </w:r>
      <w:r w:rsidR="003A3E97" w:rsidRPr="00B16956">
        <w:rPr>
          <w:spacing w:val="4"/>
          <w:sz w:val="28"/>
          <w:szCs w:val="28"/>
        </w:rPr>
        <w:t>ủy</w:t>
      </w:r>
      <w:r w:rsidR="00326658" w:rsidRPr="00B16956">
        <w:rPr>
          <w:spacing w:val="4"/>
          <w:sz w:val="28"/>
          <w:szCs w:val="28"/>
        </w:rPr>
        <w:t>, chính quyền có chuyển biến theo hướng trọng tâm, trọng điểm</w:t>
      </w:r>
      <w:r w:rsidR="00E019EB">
        <w:rPr>
          <w:spacing w:val="4"/>
          <w:sz w:val="28"/>
          <w:szCs w:val="28"/>
        </w:rPr>
        <w:t xml:space="preserve">, </w:t>
      </w:r>
      <w:r w:rsidR="00E019EB" w:rsidRPr="00B16956">
        <w:rPr>
          <w:spacing w:val="4"/>
          <w:sz w:val="28"/>
          <w:szCs w:val="28"/>
        </w:rPr>
        <w:t>nội dung các cuộc họp tiếp tục được đổi mới, chất lượng được nâng lên</w:t>
      </w:r>
      <w:r w:rsidR="00E019EB">
        <w:rPr>
          <w:spacing w:val="4"/>
          <w:sz w:val="28"/>
          <w:szCs w:val="28"/>
        </w:rPr>
        <w:t>. N</w:t>
      </w:r>
      <w:r w:rsidR="00326658" w:rsidRPr="00B16956">
        <w:rPr>
          <w:spacing w:val="4"/>
          <w:sz w:val="28"/>
          <w:szCs w:val="28"/>
        </w:rPr>
        <w:t xml:space="preserve">hiều chủ trương </w:t>
      </w:r>
      <w:r w:rsidR="006B1783" w:rsidRPr="00B16956">
        <w:rPr>
          <w:spacing w:val="4"/>
          <w:sz w:val="28"/>
          <w:szCs w:val="28"/>
        </w:rPr>
        <w:t xml:space="preserve">được Ban </w:t>
      </w:r>
      <w:r w:rsidR="003A3E97" w:rsidRPr="00B16956">
        <w:rPr>
          <w:spacing w:val="4"/>
          <w:sz w:val="28"/>
          <w:szCs w:val="28"/>
        </w:rPr>
        <w:t>Thường vụ Huyện ủy</w:t>
      </w:r>
      <w:r w:rsidR="006B1783" w:rsidRPr="00B16956">
        <w:rPr>
          <w:spacing w:val="4"/>
          <w:sz w:val="28"/>
          <w:szCs w:val="28"/>
        </w:rPr>
        <w:t xml:space="preserve"> bàn và </w:t>
      </w:r>
      <w:r w:rsidR="004A75ED" w:rsidRPr="00B16956">
        <w:rPr>
          <w:spacing w:val="4"/>
          <w:sz w:val="28"/>
          <w:szCs w:val="28"/>
        </w:rPr>
        <w:t xml:space="preserve">chỉ đạo </w:t>
      </w:r>
      <w:r w:rsidR="006B1783" w:rsidRPr="00B16956">
        <w:rPr>
          <w:spacing w:val="4"/>
          <w:sz w:val="28"/>
          <w:szCs w:val="28"/>
        </w:rPr>
        <w:t xml:space="preserve">tổ chức </w:t>
      </w:r>
      <w:r w:rsidR="003A3E97" w:rsidRPr="00B16956">
        <w:rPr>
          <w:spacing w:val="4"/>
          <w:sz w:val="28"/>
          <w:szCs w:val="28"/>
        </w:rPr>
        <w:t xml:space="preserve">triển khai </w:t>
      </w:r>
      <w:r w:rsidR="006B1783" w:rsidRPr="00B16956">
        <w:rPr>
          <w:spacing w:val="4"/>
          <w:sz w:val="28"/>
          <w:szCs w:val="28"/>
        </w:rPr>
        <w:t>thực hiện</w:t>
      </w:r>
      <w:r w:rsidR="00553445" w:rsidRPr="00B16956">
        <w:rPr>
          <w:spacing w:val="4"/>
          <w:sz w:val="28"/>
          <w:szCs w:val="28"/>
        </w:rPr>
        <w:t xml:space="preserve"> như: </w:t>
      </w:r>
      <w:r w:rsidR="001E7164">
        <w:rPr>
          <w:spacing w:val="4"/>
          <w:sz w:val="28"/>
          <w:szCs w:val="28"/>
        </w:rPr>
        <w:t>Huy động các nguồn lực đầu tư phát triển kinh tế - xã hội huyện</w:t>
      </w:r>
      <w:r w:rsidR="00E019EB">
        <w:rPr>
          <w:spacing w:val="4"/>
          <w:sz w:val="28"/>
          <w:szCs w:val="28"/>
        </w:rPr>
        <w:t xml:space="preserve"> </w:t>
      </w:r>
      <w:r w:rsidR="00E019EB">
        <w:rPr>
          <w:sz w:val="28"/>
          <w:szCs w:val="28"/>
        </w:rPr>
        <w:t>gỡ (trong đó, đã kiến nghị tỉnh cho chủ trương đầu tư dự án đường khu trung tâm hành chính huyện đi Tân Thuận, Tân Thành và Thuận Quý và đường nội thị N4, N6, N7 thị trấn Thuận Nam theo hình thức đối tác công tư – PPP)</w:t>
      </w:r>
      <w:r w:rsidR="00553445" w:rsidRPr="00B16956">
        <w:rPr>
          <w:spacing w:val="4"/>
          <w:sz w:val="28"/>
          <w:szCs w:val="28"/>
        </w:rPr>
        <w:t xml:space="preserve">, </w:t>
      </w:r>
      <w:r w:rsidR="00E019EB">
        <w:rPr>
          <w:spacing w:val="4"/>
          <w:sz w:val="28"/>
          <w:szCs w:val="28"/>
        </w:rPr>
        <w:t>p</w:t>
      </w:r>
      <w:r w:rsidR="004A75ED" w:rsidRPr="00B16956">
        <w:rPr>
          <w:spacing w:val="4"/>
          <w:sz w:val="28"/>
          <w:szCs w:val="28"/>
        </w:rPr>
        <w:t>hát triển nôn</w:t>
      </w:r>
      <w:r w:rsidR="00E019EB">
        <w:rPr>
          <w:spacing w:val="4"/>
          <w:sz w:val="28"/>
          <w:szCs w:val="28"/>
        </w:rPr>
        <w:t>g nghiệp ứng dụng công nghệ cao</w:t>
      </w:r>
    </w:p>
    <w:p w:rsidR="005639C8" w:rsidRDefault="00D40B0B" w:rsidP="005F138F">
      <w:pPr>
        <w:pStyle w:val="NormalWeb"/>
        <w:spacing w:before="80" w:beforeAutospacing="0" w:after="80" w:line="288" w:lineRule="auto"/>
        <w:ind w:firstLine="567"/>
        <w:jc w:val="both"/>
        <w:rPr>
          <w:spacing w:val="-2"/>
          <w:sz w:val="28"/>
          <w:szCs w:val="28"/>
        </w:rPr>
      </w:pPr>
      <w:r>
        <w:rPr>
          <w:b/>
          <w:sz w:val="28"/>
          <w:szCs w:val="28"/>
        </w:rPr>
        <w:t>6</w:t>
      </w:r>
      <w:r w:rsidR="006B1783">
        <w:rPr>
          <w:b/>
          <w:sz w:val="28"/>
          <w:szCs w:val="28"/>
        </w:rPr>
        <w:t xml:space="preserve">. </w:t>
      </w:r>
      <w:r w:rsidR="006B1783">
        <w:rPr>
          <w:sz w:val="28"/>
          <w:szCs w:val="28"/>
        </w:rPr>
        <w:t>Công tác xây dựng Đảng, công tác dân vận tiếp tục được quan tâm; việc học tập, quán triệt, cụ thể hoá, sơ, tổng kết các chỉ thị, nghị quyết của Đảng được thực hiện nghiêm túc, kịp thời.</w:t>
      </w:r>
      <w:r w:rsidR="00391787">
        <w:rPr>
          <w:sz w:val="28"/>
          <w:szCs w:val="28"/>
        </w:rPr>
        <w:t xml:space="preserve"> </w:t>
      </w:r>
      <w:r w:rsidR="005639C8" w:rsidRPr="006C3275">
        <w:rPr>
          <w:spacing w:val="-2"/>
          <w:sz w:val="28"/>
          <w:szCs w:val="28"/>
        </w:rPr>
        <w:t xml:space="preserve">Việc thực hiện </w:t>
      </w:r>
      <w:r w:rsidR="009F0FDF" w:rsidRPr="006C3275">
        <w:rPr>
          <w:spacing w:val="-2"/>
          <w:sz w:val="28"/>
          <w:szCs w:val="28"/>
        </w:rPr>
        <w:t xml:space="preserve">Nghị quyết Trung ương 4 (khóa XII) gắn với </w:t>
      </w:r>
      <w:r w:rsidR="005639C8" w:rsidRPr="006C3275">
        <w:rPr>
          <w:spacing w:val="-2"/>
          <w:sz w:val="28"/>
          <w:szCs w:val="28"/>
        </w:rPr>
        <w:t>Chỉ thị số 05-CT/TW ngày càng đi vào nền nếp; tạo chuyển biến tích cực trong việc tu dưỡng, rèn luyện và thực hiện nhiệm vụ của đội ngũ cán bộ, đảng viên.</w:t>
      </w:r>
    </w:p>
    <w:p w:rsidR="00475B36" w:rsidRDefault="006B1783" w:rsidP="005F138F">
      <w:pPr>
        <w:pStyle w:val="NormalWeb"/>
        <w:spacing w:before="80" w:beforeAutospacing="0" w:after="80" w:line="288" w:lineRule="auto"/>
        <w:ind w:firstLine="567"/>
        <w:jc w:val="both"/>
        <w:rPr>
          <w:spacing w:val="-2"/>
          <w:sz w:val="28"/>
          <w:szCs w:val="28"/>
        </w:rPr>
      </w:pPr>
      <w:r>
        <w:rPr>
          <w:spacing w:val="-2"/>
          <w:sz w:val="28"/>
          <w:szCs w:val="28"/>
        </w:rPr>
        <w:t xml:space="preserve">Tổ chức quán triệt, </w:t>
      </w:r>
      <w:r w:rsidR="00BB609A">
        <w:rPr>
          <w:spacing w:val="-2"/>
          <w:sz w:val="28"/>
          <w:szCs w:val="28"/>
        </w:rPr>
        <w:t>triển khai, chuẩn bị nội dung, nhân sự cho đại hội Đảng cấp cơ sở và Đại hội Đảng bộ huyện lần thứ IX, nhiệm kỳ 2020 – 2025</w:t>
      </w:r>
      <w:r w:rsidR="00475B36">
        <w:rPr>
          <w:spacing w:val="-2"/>
          <w:sz w:val="28"/>
          <w:szCs w:val="28"/>
        </w:rPr>
        <w:t>; việc rà soát, xây dựng quy hoạch cán bộ, lãnh đạo quản lý các cấp, nhiệm kỳ 2020 – 2025 thực hiện đúng quy định, đội ngũ cán bộ tiếp tục được củng cố</w:t>
      </w:r>
      <w:r w:rsidR="00A308C7">
        <w:rPr>
          <w:spacing w:val="-2"/>
          <w:sz w:val="28"/>
          <w:szCs w:val="28"/>
        </w:rPr>
        <w:t>,</w:t>
      </w:r>
      <w:r w:rsidR="00475B36">
        <w:rPr>
          <w:spacing w:val="-2"/>
          <w:sz w:val="28"/>
          <w:szCs w:val="28"/>
        </w:rPr>
        <w:t xml:space="preserve"> kiện toàn. Kết nạp đảng viên mới</w:t>
      </w:r>
      <w:r w:rsidR="006A0270">
        <w:rPr>
          <w:spacing w:val="-2"/>
          <w:sz w:val="28"/>
          <w:szCs w:val="28"/>
        </w:rPr>
        <w:t xml:space="preserve"> vượt chỉ tiêu, </w:t>
      </w:r>
      <w:r w:rsidR="00475B36">
        <w:rPr>
          <w:spacing w:val="-2"/>
          <w:sz w:val="28"/>
          <w:szCs w:val="28"/>
        </w:rPr>
        <w:t>công tác bảo vệ chính trị nội bộ thực hiện chặt chẽ, thận trọng.</w:t>
      </w:r>
    </w:p>
    <w:p w:rsidR="00361CC2" w:rsidRPr="006C3275" w:rsidRDefault="00AE6745" w:rsidP="005F138F">
      <w:pPr>
        <w:pStyle w:val="NormalWeb"/>
        <w:spacing w:before="80" w:beforeAutospacing="0" w:after="80" w:line="288" w:lineRule="auto"/>
        <w:ind w:firstLine="567"/>
        <w:jc w:val="both"/>
        <w:rPr>
          <w:color w:val="000000"/>
          <w:sz w:val="28"/>
          <w:szCs w:val="28"/>
        </w:rPr>
      </w:pPr>
      <w:r w:rsidRPr="006C3275">
        <w:rPr>
          <w:color w:val="000000"/>
          <w:sz w:val="28"/>
          <w:szCs w:val="28"/>
          <w:lang w:val="nb-NO"/>
        </w:rPr>
        <w:t>Công tác kiểm tra, giám sát</w:t>
      </w:r>
      <w:r w:rsidR="00361CC2" w:rsidRPr="006C3275">
        <w:rPr>
          <w:color w:val="000000"/>
          <w:sz w:val="28"/>
          <w:szCs w:val="28"/>
          <w:lang w:val="nb-NO"/>
        </w:rPr>
        <w:t xml:space="preserve"> đảm bảo theo kế hoạch</w:t>
      </w:r>
      <w:r w:rsidRPr="006C3275">
        <w:rPr>
          <w:color w:val="000000"/>
          <w:sz w:val="28"/>
          <w:szCs w:val="28"/>
          <w:lang w:val="nb-NO"/>
        </w:rPr>
        <w:t>.</w:t>
      </w:r>
      <w:r w:rsidR="008808CB">
        <w:rPr>
          <w:color w:val="000000"/>
          <w:sz w:val="28"/>
          <w:szCs w:val="28"/>
          <w:lang w:val="nb-NO"/>
        </w:rPr>
        <w:t xml:space="preserve"> </w:t>
      </w:r>
      <w:r w:rsidR="00004E69" w:rsidRPr="006C3275">
        <w:rPr>
          <w:sz w:val="28"/>
          <w:szCs w:val="28"/>
        </w:rPr>
        <w:t xml:space="preserve">Công tác dân vận được </w:t>
      </w:r>
      <w:r w:rsidR="004A765B" w:rsidRPr="006C3275">
        <w:rPr>
          <w:sz w:val="28"/>
          <w:szCs w:val="28"/>
        </w:rPr>
        <w:t>cấp ủy, chính quyền chú ý triển khai thực hiện, nhất là thực hiện quy chế dân chủ ở cơ sở</w:t>
      </w:r>
      <w:r w:rsidR="00216236">
        <w:rPr>
          <w:sz w:val="28"/>
          <w:szCs w:val="28"/>
        </w:rPr>
        <w:t xml:space="preserve">; </w:t>
      </w:r>
      <w:r w:rsidR="00017263">
        <w:rPr>
          <w:sz w:val="28"/>
          <w:szCs w:val="28"/>
        </w:rPr>
        <w:t xml:space="preserve">đã </w:t>
      </w:r>
      <w:r w:rsidR="00216236">
        <w:rPr>
          <w:sz w:val="28"/>
          <w:szCs w:val="28"/>
        </w:rPr>
        <w:t xml:space="preserve">tổ chức </w:t>
      </w:r>
      <w:r w:rsidR="00017263">
        <w:rPr>
          <w:sz w:val="28"/>
          <w:szCs w:val="28"/>
        </w:rPr>
        <w:t xml:space="preserve">15 cuộc </w:t>
      </w:r>
      <w:r w:rsidR="00216236">
        <w:rPr>
          <w:sz w:val="28"/>
          <w:szCs w:val="28"/>
        </w:rPr>
        <w:t>đối thoại giữa người đứng đầu c</w:t>
      </w:r>
      <w:r w:rsidR="0089459D">
        <w:rPr>
          <w:sz w:val="28"/>
          <w:szCs w:val="28"/>
        </w:rPr>
        <w:t>ấp uỷ, chính quyền với nhân dân</w:t>
      </w:r>
      <w:r w:rsidR="00017263">
        <w:rPr>
          <w:sz w:val="28"/>
          <w:szCs w:val="28"/>
        </w:rPr>
        <w:t xml:space="preserve"> (trong đó huyện tổ chức 03 cuộc, xã, thị trấn tổ chức 12 cuộc)</w:t>
      </w:r>
      <w:r w:rsidR="00E45AD2" w:rsidRPr="006C3275">
        <w:rPr>
          <w:sz w:val="28"/>
          <w:szCs w:val="28"/>
        </w:rPr>
        <w:t>.</w:t>
      </w:r>
      <w:r w:rsidR="007048B6">
        <w:rPr>
          <w:sz w:val="28"/>
          <w:szCs w:val="28"/>
        </w:rPr>
        <w:t xml:space="preserve"> </w:t>
      </w:r>
      <w:r w:rsidR="00004E69" w:rsidRPr="006C3275">
        <w:rPr>
          <w:color w:val="000000"/>
          <w:sz w:val="28"/>
          <w:szCs w:val="28"/>
        </w:rPr>
        <w:t>Mặt trận</w:t>
      </w:r>
      <w:r w:rsidR="004C1D85" w:rsidRPr="006C3275">
        <w:rPr>
          <w:color w:val="000000"/>
          <w:sz w:val="28"/>
          <w:szCs w:val="28"/>
        </w:rPr>
        <w:t xml:space="preserve"> Tổ quốc</w:t>
      </w:r>
      <w:r w:rsidR="00004E69" w:rsidRPr="006C3275">
        <w:rPr>
          <w:color w:val="000000"/>
          <w:sz w:val="28"/>
          <w:szCs w:val="28"/>
        </w:rPr>
        <w:t xml:space="preserve"> và các đoàn thể chính trị - xã hội</w:t>
      </w:r>
      <w:r w:rsidR="00361CC2" w:rsidRPr="006C3275">
        <w:rPr>
          <w:color w:val="000000"/>
          <w:sz w:val="28"/>
          <w:szCs w:val="28"/>
        </w:rPr>
        <w:t xml:space="preserve"> tăng cường vận động đoàn viên, hội viên và nhân dân tham gia các phong trào thi đua của địa phương</w:t>
      </w:r>
      <w:r w:rsidR="00004E69" w:rsidRPr="006C3275">
        <w:rPr>
          <w:color w:val="000000"/>
          <w:sz w:val="28"/>
          <w:szCs w:val="28"/>
        </w:rPr>
        <w:t xml:space="preserve">; tổ chức thành </w:t>
      </w:r>
      <w:r w:rsidR="00E66D2C" w:rsidRPr="006C3275">
        <w:rPr>
          <w:color w:val="000000"/>
          <w:sz w:val="28"/>
          <w:szCs w:val="28"/>
        </w:rPr>
        <w:t>công Đ</w:t>
      </w:r>
      <w:r w:rsidR="00361CC2" w:rsidRPr="006C3275">
        <w:rPr>
          <w:color w:val="000000"/>
          <w:sz w:val="28"/>
          <w:szCs w:val="28"/>
        </w:rPr>
        <w:t>ại hội đại biểu Mặt trận Tổ</w:t>
      </w:r>
      <w:r w:rsidR="00E66D2C" w:rsidRPr="006C3275">
        <w:rPr>
          <w:color w:val="000000"/>
          <w:sz w:val="28"/>
          <w:szCs w:val="28"/>
        </w:rPr>
        <w:t xml:space="preserve"> quốc Việt Nam huyện, Đại hội đại biểu Hội Liên hiệp T</w:t>
      </w:r>
      <w:r w:rsidR="00361CC2" w:rsidRPr="006C3275">
        <w:rPr>
          <w:color w:val="000000"/>
          <w:sz w:val="28"/>
          <w:szCs w:val="28"/>
        </w:rPr>
        <w:t xml:space="preserve">hanh niên huyện, nhiệm kỳ 2019 – 2024, </w:t>
      </w:r>
      <w:r w:rsidR="00E66D2C" w:rsidRPr="006C3275">
        <w:rPr>
          <w:color w:val="000000"/>
          <w:sz w:val="28"/>
          <w:szCs w:val="28"/>
        </w:rPr>
        <w:t>Đ</w:t>
      </w:r>
      <w:r w:rsidR="00361CC2" w:rsidRPr="006C3275">
        <w:rPr>
          <w:color w:val="000000"/>
          <w:sz w:val="28"/>
          <w:szCs w:val="28"/>
        </w:rPr>
        <w:t>ại</w:t>
      </w:r>
      <w:r w:rsidR="00E66D2C" w:rsidRPr="006C3275">
        <w:rPr>
          <w:color w:val="000000"/>
          <w:sz w:val="28"/>
          <w:szCs w:val="28"/>
        </w:rPr>
        <w:t xml:space="preserve"> hội Câu lạc bộ hưu trí huyện, Đ</w:t>
      </w:r>
      <w:r w:rsidR="00361CC2" w:rsidRPr="006C3275">
        <w:rPr>
          <w:color w:val="000000"/>
          <w:sz w:val="28"/>
          <w:szCs w:val="28"/>
        </w:rPr>
        <w:t xml:space="preserve">ại hội đại biểu các dân tộc thiểu số </w:t>
      </w:r>
      <w:r w:rsidR="00216236">
        <w:rPr>
          <w:color w:val="000000"/>
          <w:sz w:val="28"/>
          <w:szCs w:val="28"/>
        </w:rPr>
        <w:t xml:space="preserve">huyện </w:t>
      </w:r>
      <w:r w:rsidR="00361CC2" w:rsidRPr="006C3275">
        <w:rPr>
          <w:color w:val="000000"/>
          <w:sz w:val="28"/>
          <w:szCs w:val="28"/>
        </w:rPr>
        <w:t>lần thứ III</w:t>
      </w:r>
      <w:r w:rsidR="0093121B">
        <w:rPr>
          <w:color w:val="000000"/>
          <w:sz w:val="28"/>
          <w:szCs w:val="28"/>
        </w:rPr>
        <w:t>, Đại hội Hội Cựu thanh xung phong huyện</w:t>
      </w:r>
      <w:r w:rsidR="00A46217">
        <w:rPr>
          <w:color w:val="000000"/>
          <w:sz w:val="28"/>
          <w:szCs w:val="28"/>
        </w:rPr>
        <w:t xml:space="preserve"> lần thứ IV</w:t>
      </w:r>
      <w:r w:rsidR="00361CC2" w:rsidRPr="006C3275">
        <w:rPr>
          <w:color w:val="000000"/>
          <w:sz w:val="28"/>
          <w:szCs w:val="28"/>
        </w:rPr>
        <w:t>.</w:t>
      </w:r>
    </w:p>
    <w:p w:rsidR="00004E69" w:rsidRPr="006C3275" w:rsidRDefault="00004E69" w:rsidP="005F138F">
      <w:pPr>
        <w:pStyle w:val="NormalWeb"/>
        <w:spacing w:before="80" w:beforeAutospacing="0" w:after="80" w:line="288" w:lineRule="auto"/>
        <w:ind w:firstLine="567"/>
        <w:jc w:val="both"/>
        <w:rPr>
          <w:sz w:val="28"/>
          <w:szCs w:val="28"/>
        </w:rPr>
      </w:pPr>
      <w:r w:rsidRPr="006C3275">
        <w:rPr>
          <w:i/>
          <w:iCs/>
          <w:sz w:val="28"/>
          <w:szCs w:val="28"/>
        </w:rPr>
        <w:t xml:space="preserve">Tuy nhiên, </w:t>
      </w:r>
      <w:r w:rsidRPr="006C3275">
        <w:rPr>
          <w:sz w:val="28"/>
          <w:szCs w:val="28"/>
        </w:rPr>
        <w:t xml:space="preserve">bên cạnh những kết quả đạt được, vẫn còn một số </w:t>
      </w:r>
      <w:r w:rsidR="00AE6745" w:rsidRPr="006C3275">
        <w:rPr>
          <w:sz w:val="28"/>
          <w:szCs w:val="28"/>
        </w:rPr>
        <w:t>khó khăn, hạn chế cần quan tâm</w:t>
      </w:r>
      <w:r w:rsidRPr="006C3275">
        <w:rPr>
          <w:sz w:val="28"/>
          <w:szCs w:val="28"/>
        </w:rPr>
        <w:t>, đó là:</w:t>
      </w:r>
    </w:p>
    <w:p w:rsidR="001B6503" w:rsidRDefault="001B6503" w:rsidP="005F138F">
      <w:pPr>
        <w:pStyle w:val="NormalWeb"/>
        <w:spacing w:before="80" w:beforeAutospacing="0" w:after="80" w:line="288" w:lineRule="auto"/>
        <w:ind w:firstLine="567"/>
        <w:jc w:val="both"/>
        <w:rPr>
          <w:sz w:val="28"/>
          <w:szCs w:val="28"/>
        </w:rPr>
      </w:pPr>
      <w:r w:rsidRPr="006C3275">
        <w:rPr>
          <w:sz w:val="28"/>
          <w:szCs w:val="28"/>
        </w:rPr>
        <w:t>-</w:t>
      </w:r>
      <w:r w:rsidR="00631BD3">
        <w:rPr>
          <w:sz w:val="28"/>
          <w:szCs w:val="28"/>
        </w:rPr>
        <w:t xml:space="preserve"> </w:t>
      </w:r>
      <w:r w:rsidR="005166C5">
        <w:rPr>
          <w:sz w:val="28"/>
          <w:szCs w:val="28"/>
        </w:rPr>
        <w:t>Tiến độ thực hiện tái cơ cấu</w:t>
      </w:r>
      <w:r w:rsidR="00F62C2C">
        <w:rPr>
          <w:sz w:val="28"/>
          <w:szCs w:val="28"/>
        </w:rPr>
        <w:t xml:space="preserve"> ngành nông nghiệp</w:t>
      </w:r>
      <w:r w:rsidR="00C01ABB">
        <w:rPr>
          <w:sz w:val="28"/>
          <w:szCs w:val="28"/>
        </w:rPr>
        <w:t>, xây dựng cánh đồng lớn</w:t>
      </w:r>
      <w:r w:rsidR="00F62C2C">
        <w:rPr>
          <w:sz w:val="28"/>
          <w:szCs w:val="28"/>
        </w:rPr>
        <w:t xml:space="preserve"> còn chậm; việc</w:t>
      </w:r>
      <w:r w:rsidR="005166C5">
        <w:rPr>
          <w:sz w:val="28"/>
          <w:szCs w:val="28"/>
        </w:rPr>
        <w:t xml:space="preserve"> xây dựng các mô hình liên kết, chuỗi giá trị còn khó khăn</w:t>
      </w:r>
      <w:r w:rsidR="00E069F6" w:rsidRPr="006C3275">
        <w:rPr>
          <w:sz w:val="28"/>
          <w:szCs w:val="28"/>
        </w:rPr>
        <w:t xml:space="preserve">; giá cả thanh long </w:t>
      </w:r>
      <w:r w:rsidR="008C51D4">
        <w:rPr>
          <w:sz w:val="28"/>
          <w:szCs w:val="28"/>
        </w:rPr>
        <w:t>chưa</w:t>
      </w:r>
      <w:r w:rsidR="0098403A">
        <w:rPr>
          <w:sz w:val="28"/>
          <w:szCs w:val="28"/>
        </w:rPr>
        <w:t xml:space="preserve"> ổn định</w:t>
      </w:r>
      <w:r w:rsidR="008C0C85">
        <w:rPr>
          <w:sz w:val="28"/>
          <w:szCs w:val="28"/>
        </w:rPr>
        <w:t>,</w:t>
      </w:r>
      <w:r w:rsidR="00657630">
        <w:rPr>
          <w:sz w:val="28"/>
          <w:szCs w:val="28"/>
        </w:rPr>
        <w:t xml:space="preserve"> sản phẩm chế biến từ trái thanh long còn hạn chế</w:t>
      </w:r>
      <w:r w:rsidR="008808CB">
        <w:rPr>
          <w:sz w:val="28"/>
          <w:szCs w:val="28"/>
        </w:rPr>
        <w:t>; sản lượng lương thực không đạt kế hoạch</w:t>
      </w:r>
      <w:r w:rsidR="00144EA6" w:rsidRPr="006C3275">
        <w:rPr>
          <w:sz w:val="28"/>
          <w:szCs w:val="28"/>
        </w:rPr>
        <w:t>.</w:t>
      </w:r>
    </w:p>
    <w:p w:rsidR="00914D43" w:rsidRPr="006C3275" w:rsidRDefault="00914D43" w:rsidP="005F138F">
      <w:pPr>
        <w:pStyle w:val="NormalWeb"/>
        <w:spacing w:before="80" w:beforeAutospacing="0" w:after="80" w:line="288" w:lineRule="auto"/>
        <w:ind w:firstLine="567"/>
        <w:jc w:val="both"/>
        <w:rPr>
          <w:sz w:val="28"/>
          <w:szCs w:val="28"/>
        </w:rPr>
      </w:pPr>
      <w:r w:rsidRPr="006C3275">
        <w:rPr>
          <w:sz w:val="28"/>
          <w:szCs w:val="28"/>
        </w:rPr>
        <w:lastRenderedPageBreak/>
        <w:t>-</w:t>
      </w:r>
      <w:r w:rsidR="00E6210F">
        <w:rPr>
          <w:sz w:val="28"/>
          <w:szCs w:val="28"/>
        </w:rPr>
        <w:t xml:space="preserve"> </w:t>
      </w:r>
      <w:r w:rsidR="00BB06C8">
        <w:rPr>
          <w:sz w:val="28"/>
          <w:szCs w:val="28"/>
        </w:rPr>
        <w:t>T</w:t>
      </w:r>
      <w:r w:rsidRPr="006C3275">
        <w:rPr>
          <w:sz w:val="28"/>
          <w:szCs w:val="28"/>
        </w:rPr>
        <w:t xml:space="preserve">hực hiện các tiêu chí xây dựng nông thôn mới </w:t>
      </w:r>
      <w:r>
        <w:rPr>
          <w:sz w:val="28"/>
          <w:szCs w:val="28"/>
        </w:rPr>
        <w:t>chưa đạt kế hoạch</w:t>
      </w:r>
      <w:r w:rsidRPr="006C3275">
        <w:rPr>
          <w:sz w:val="28"/>
          <w:szCs w:val="28"/>
        </w:rPr>
        <w:t>, một số tiêu chí thiếu bền vững.</w:t>
      </w:r>
    </w:p>
    <w:p w:rsidR="00D54CD6" w:rsidRPr="006C3275" w:rsidRDefault="00D54CD6" w:rsidP="005F138F">
      <w:pPr>
        <w:pStyle w:val="NormalWeb"/>
        <w:spacing w:before="80" w:beforeAutospacing="0" w:after="80" w:line="288" w:lineRule="auto"/>
        <w:ind w:firstLine="567"/>
        <w:jc w:val="both"/>
        <w:rPr>
          <w:sz w:val="28"/>
          <w:szCs w:val="28"/>
        </w:rPr>
      </w:pPr>
      <w:r>
        <w:rPr>
          <w:sz w:val="28"/>
          <w:szCs w:val="28"/>
        </w:rPr>
        <w:t>- Công tác di dời các cơ sở thu mua, tập kết phế liệu ra khỏi khu dân cư còn chậm, một số địa phương để xảy ra tình trạng tái hoạt động, phát sinh mới.</w:t>
      </w:r>
    </w:p>
    <w:p w:rsidR="00504071" w:rsidRDefault="001B6503" w:rsidP="005F138F">
      <w:pPr>
        <w:pStyle w:val="NormalWeb"/>
        <w:spacing w:before="80" w:beforeAutospacing="0" w:after="80" w:line="288" w:lineRule="auto"/>
        <w:ind w:firstLine="567"/>
        <w:jc w:val="both"/>
        <w:rPr>
          <w:sz w:val="28"/>
          <w:szCs w:val="28"/>
        </w:rPr>
      </w:pPr>
      <w:r w:rsidRPr="006C3275">
        <w:rPr>
          <w:sz w:val="28"/>
          <w:szCs w:val="28"/>
        </w:rPr>
        <w:t>-</w:t>
      </w:r>
      <w:r w:rsidR="00631BD3">
        <w:rPr>
          <w:sz w:val="28"/>
          <w:szCs w:val="28"/>
        </w:rPr>
        <w:t xml:space="preserve"> </w:t>
      </w:r>
      <w:r w:rsidR="00FD0311">
        <w:rPr>
          <w:sz w:val="28"/>
          <w:szCs w:val="28"/>
        </w:rPr>
        <w:t>Tiến độ thi công một số công trình xây dựng cơ bản còn chậm; c</w:t>
      </w:r>
      <w:r w:rsidR="00113C77">
        <w:rPr>
          <w:sz w:val="28"/>
          <w:szCs w:val="28"/>
        </w:rPr>
        <w:t>ông tác</w:t>
      </w:r>
      <w:r w:rsidRPr="006C3275">
        <w:rPr>
          <w:sz w:val="28"/>
          <w:szCs w:val="28"/>
        </w:rPr>
        <w:t xml:space="preserve"> bồi thường, giải tỏa một số công trình còn </w:t>
      </w:r>
      <w:r w:rsidR="00113C77">
        <w:rPr>
          <w:sz w:val="28"/>
          <w:szCs w:val="28"/>
        </w:rPr>
        <w:t xml:space="preserve">khó khăn, </w:t>
      </w:r>
      <w:r w:rsidRPr="006C3275">
        <w:rPr>
          <w:sz w:val="28"/>
          <w:szCs w:val="28"/>
        </w:rPr>
        <w:t>vướng mắc</w:t>
      </w:r>
      <w:r w:rsidR="00FD0311">
        <w:rPr>
          <w:sz w:val="28"/>
          <w:szCs w:val="28"/>
        </w:rPr>
        <w:t>.</w:t>
      </w:r>
      <w:r w:rsidR="007048B6">
        <w:rPr>
          <w:sz w:val="28"/>
          <w:szCs w:val="28"/>
        </w:rPr>
        <w:t xml:space="preserve"> </w:t>
      </w:r>
      <w:r w:rsidR="00504071">
        <w:rPr>
          <w:sz w:val="28"/>
          <w:szCs w:val="28"/>
        </w:rPr>
        <w:t>Việc thu hút các nguồn vốn ngoài ngân sách Nhà nước cho đầu tư phát triển chưa nhiều.</w:t>
      </w:r>
    </w:p>
    <w:p w:rsidR="008C23D6" w:rsidRDefault="008C23D6" w:rsidP="005F138F">
      <w:pPr>
        <w:pStyle w:val="NormalWeb"/>
        <w:spacing w:before="80" w:beforeAutospacing="0" w:after="80" w:line="288" w:lineRule="auto"/>
        <w:ind w:firstLine="567"/>
        <w:jc w:val="both"/>
        <w:rPr>
          <w:sz w:val="28"/>
          <w:szCs w:val="28"/>
        </w:rPr>
      </w:pPr>
      <w:r>
        <w:rPr>
          <w:sz w:val="28"/>
          <w:szCs w:val="28"/>
        </w:rPr>
        <w:t>- Giáo dục toàn diện có mặt chưa đáp ứng yêu cầu</w:t>
      </w:r>
      <w:r w:rsidR="009838B9">
        <w:rPr>
          <w:sz w:val="28"/>
          <w:szCs w:val="28"/>
        </w:rPr>
        <w:t>; tỷ lệ bỏ học vẫn cao hơn mức bình quân chung của tỉnh</w:t>
      </w:r>
      <w:r>
        <w:rPr>
          <w:sz w:val="28"/>
          <w:szCs w:val="28"/>
        </w:rPr>
        <w:t>; tình trạng bạo lực học đường vẫn còn xảy ra.</w:t>
      </w:r>
      <w:r w:rsidR="0034779F">
        <w:rPr>
          <w:sz w:val="28"/>
          <w:szCs w:val="28"/>
        </w:rPr>
        <w:t xml:space="preserve"> </w:t>
      </w:r>
      <w:r w:rsidR="009A06B4" w:rsidRPr="006C3275">
        <w:rPr>
          <w:sz w:val="28"/>
          <w:szCs w:val="28"/>
        </w:rPr>
        <w:t>Công tác kiểm tra, giám sát vệ sinh an toàn thực phẩm còn hạn chế, còn để xảy ra tình trạng ngộ độc thực phẩm; sốt xuất huyết tăng cao so với cùng kỳ.</w:t>
      </w:r>
    </w:p>
    <w:p w:rsidR="00A3664F" w:rsidRDefault="001B6503" w:rsidP="005F138F">
      <w:pPr>
        <w:pStyle w:val="NormalWeb"/>
        <w:spacing w:before="80" w:beforeAutospacing="0" w:after="80" w:line="288" w:lineRule="auto"/>
        <w:ind w:firstLine="567"/>
        <w:jc w:val="both"/>
        <w:rPr>
          <w:sz w:val="28"/>
          <w:szCs w:val="28"/>
        </w:rPr>
      </w:pPr>
      <w:r w:rsidRPr="006C3275">
        <w:rPr>
          <w:sz w:val="28"/>
          <w:szCs w:val="28"/>
        </w:rPr>
        <w:t xml:space="preserve">- Quản lý nhà nước trên một số lĩnh vực như đất đai, </w:t>
      </w:r>
      <w:r w:rsidR="007B3BC1" w:rsidRPr="006C3275">
        <w:rPr>
          <w:sz w:val="28"/>
          <w:szCs w:val="28"/>
        </w:rPr>
        <w:t xml:space="preserve">rừng, </w:t>
      </w:r>
      <w:r w:rsidR="00647E25" w:rsidRPr="006C3275">
        <w:rPr>
          <w:sz w:val="28"/>
          <w:szCs w:val="28"/>
        </w:rPr>
        <w:t>môi trường, xây dựng</w:t>
      </w:r>
      <w:r w:rsidR="00A3664F">
        <w:rPr>
          <w:sz w:val="28"/>
          <w:szCs w:val="28"/>
        </w:rPr>
        <w:t xml:space="preserve">, khoáng sản </w:t>
      </w:r>
      <w:r w:rsidRPr="006C3275">
        <w:rPr>
          <w:sz w:val="28"/>
          <w:szCs w:val="28"/>
        </w:rPr>
        <w:t xml:space="preserve">có mặt, có nơi chưa chặt chẽ; </w:t>
      </w:r>
      <w:r w:rsidR="007B3BC1" w:rsidRPr="006C3275">
        <w:rPr>
          <w:sz w:val="28"/>
          <w:szCs w:val="28"/>
        </w:rPr>
        <w:t>tình trạng khai thác</w:t>
      </w:r>
      <w:r w:rsidR="00113C77">
        <w:rPr>
          <w:sz w:val="28"/>
          <w:szCs w:val="28"/>
        </w:rPr>
        <w:t>, vận chuyển, mua bán</w:t>
      </w:r>
      <w:r w:rsidR="007B3BC1" w:rsidRPr="006C3275">
        <w:rPr>
          <w:sz w:val="28"/>
          <w:szCs w:val="28"/>
        </w:rPr>
        <w:t xml:space="preserve"> khoáng sản</w:t>
      </w:r>
      <w:r w:rsidR="00113C77">
        <w:rPr>
          <w:sz w:val="28"/>
          <w:szCs w:val="28"/>
        </w:rPr>
        <w:t xml:space="preserve"> trái phép</w:t>
      </w:r>
      <w:r w:rsidR="007B3BC1" w:rsidRPr="006C3275">
        <w:rPr>
          <w:sz w:val="28"/>
          <w:szCs w:val="28"/>
        </w:rPr>
        <w:t xml:space="preserve">, </w:t>
      </w:r>
      <w:r w:rsidR="00113C77">
        <w:rPr>
          <w:sz w:val="28"/>
          <w:szCs w:val="28"/>
        </w:rPr>
        <w:t>phá rừng,</w:t>
      </w:r>
      <w:r w:rsidR="00E6210F">
        <w:rPr>
          <w:sz w:val="28"/>
          <w:szCs w:val="28"/>
        </w:rPr>
        <w:t xml:space="preserve"> </w:t>
      </w:r>
      <w:r w:rsidR="00E069F6" w:rsidRPr="006C3275">
        <w:rPr>
          <w:sz w:val="28"/>
          <w:szCs w:val="28"/>
        </w:rPr>
        <w:t>lấn chiếm đất</w:t>
      </w:r>
      <w:r w:rsidR="00113C77">
        <w:rPr>
          <w:sz w:val="28"/>
          <w:szCs w:val="28"/>
        </w:rPr>
        <w:t xml:space="preserve"> lâm nghiệp còn diễn biến phức tạp tại một số địa phương.</w:t>
      </w:r>
      <w:r w:rsidR="008F7F7A">
        <w:rPr>
          <w:sz w:val="28"/>
          <w:szCs w:val="28"/>
        </w:rPr>
        <w:t xml:space="preserve"> </w:t>
      </w:r>
      <w:r w:rsidR="002F464A">
        <w:rPr>
          <w:sz w:val="28"/>
          <w:szCs w:val="28"/>
        </w:rPr>
        <w:t xml:space="preserve">Cải cách </w:t>
      </w:r>
      <w:r w:rsidR="00A3664F">
        <w:rPr>
          <w:sz w:val="28"/>
          <w:szCs w:val="28"/>
        </w:rPr>
        <w:t xml:space="preserve">thủ tục </w:t>
      </w:r>
      <w:r w:rsidR="002F464A">
        <w:rPr>
          <w:sz w:val="28"/>
          <w:szCs w:val="28"/>
        </w:rPr>
        <w:t xml:space="preserve">hành chính có mặt </w:t>
      </w:r>
      <w:r w:rsidR="00A3664F">
        <w:rPr>
          <w:sz w:val="28"/>
          <w:szCs w:val="28"/>
        </w:rPr>
        <w:t>chưa đáp ứng yêu cầu của người dân</w:t>
      </w:r>
      <w:r w:rsidR="00982D7F">
        <w:rPr>
          <w:sz w:val="28"/>
          <w:szCs w:val="28"/>
        </w:rPr>
        <w:t>.</w:t>
      </w:r>
    </w:p>
    <w:p w:rsidR="001B6503" w:rsidRPr="005059A7" w:rsidRDefault="001B6503" w:rsidP="005F138F">
      <w:pPr>
        <w:pStyle w:val="NormalWeb"/>
        <w:spacing w:before="80" w:beforeAutospacing="0" w:after="80" w:line="288" w:lineRule="auto"/>
        <w:ind w:firstLine="567"/>
        <w:jc w:val="both"/>
        <w:rPr>
          <w:spacing w:val="-4"/>
          <w:sz w:val="28"/>
          <w:szCs w:val="28"/>
        </w:rPr>
      </w:pPr>
      <w:r w:rsidRPr="005059A7">
        <w:rPr>
          <w:spacing w:val="-4"/>
          <w:sz w:val="28"/>
          <w:szCs w:val="28"/>
        </w:rPr>
        <w:t xml:space="preserve">- Tình hình an ninh chính trị và trật </w:t>
      </w:r>
      <w:r w:rsidR="00C121FD" w:rsidRPr="005059A7">
        <w:rPr>
          <w:spacing w:val="-4"/>
          <w:sz w:val="28"/>
          <w:szCs w:val="28"/>
        </w:rPr>
        <w:t xml:space="preserve">tự an toàn xã hội còn tiềm ẩn </w:t>
      </w:r>
      <w:r w:rsidRPr="005059A7">
        <w:rPr>
          <w:spacing w:val="-4"/>
          <w:sz w:val="28"/>
          <w:szCs w:val="28"/>
        </w:rPr>
        <w:t xml:space="preserve">yếu tố </w:t>
      </w:r>
      <w:r w:rsidR="00982D7F">
        <w:rPr>
          <w:spacing w:val="-4"/>
          <w:sz w:val="28"/>
          <w:szCs w:val="28"/>
        </w:rPr>
        <w:t>gây mất ổn định</w:t>
      </w:r>
      <w:r w:rsidR="00DF5070" w:rsidRPr="005059A7">
        <w:rPr>
          <w:spacing w:val="-4"/>
          <w:sz w:val="28"/>
          <w:szCs w:val="28"/>
        </w:rPr>
        <w:t>; tội phạm và tệ nạn ma túy</w:t>
      </w:r>
      <w:r w:rsidR="004D37F1" w:rsidRPr="005059A7">
        <w:rPr>
          <w:spacing w:val="-4"/>
          <w:sz w:val="28"/>
          <w:szCs w:val="28"/>
        </w:rPr>
        <w:t>, trộm cắp, cờ bạc, cho vay lãi nặng vẫn</w:t>
      </w:r>
      <w:r w:rsidR="003A4025">
        <w:rPr>
          <w:spacing w:val="-4"/>
          <w:sz w:val="28"/>
          <w:szCs w:val="28"/>
        </w:rPr>
        <w:t xml:space="preserve"> diễn biến phức tạp</w:t>
      </w:r>
      <w:r w:rsidR="00A663AD" w:rsidRPr="005059A7">
        <w:rPr>
          <w:spacing w:val="-4"/>
          <w:sz w:val="28"/>
          <w:szCs w:val="28"/>
        </w:rPr>
        <w:t>;</w:t>
      </w:r>
      <w:r w:rsidR="005059A7" w:rsidRPr="005059A7">
        <w:rPr>
          <w:spacing w:val="-4"/>
          <w:sz w:val="28"/>
          <w:szCs w:val="28"/>
        </w:rPr>
        <w:t xml:space="preserve"> việc nhân rộng các mô hình toàn dân bảo vệ an ninh tổ quốc còn hạn chế; </w:t>
      </w:r>
      <w:r w:rsidR="004D37F1" w:rsidRPr="005059A7">
        <w:rPr>
          <w:spacing w:val="-4"/>
          <w:sz w:val="28"/>
          <w:szCs w:val="28"/>
        </w:rPr>
        <w:t xml:space="preserve">số </w:t>
      </w:r>
      <w:r w:rsidR="00CA0EA0" w:rsidRPr="005059A7">
        <w:rPr>
          <w:spacing w:val="-4"/>
          <w:sz w:val="28"/>
          <w:szCs w:val="28"/>
        </w:rPr>
        <w:t>người chết</w:t>
      </w:r>
      <w:r w:rsidR="004D37F1" w:rsidRPr="005059A7">
        <w:rPr>
          <w:spacing w:val="-4"/>
          <w:sz w:val="28"/>
          <w:szCs w:val="28"/>
        </w:rPr>
        <w:t xml:space="preserve"> do tại nạn giao thông</w:t>
      </w:r>
      <w:r w:rsidR="00CA0EA0" w:rsidRPr="005059A7">
        <w:rPr>
          <w:spacing w:val="-4"/>
          <w:sz w:val="28"/>
          <w:szCs w:val="28"/>
        </w:rPr>
        <w:t xml:space="preserve"> vẫn còn ở mức cao</w:t>
      </w:r>
      <w:r w:rsidR="00216121" w:rsidRPr="005059A7">
        <w:rPr>
          <w:spacing w:val="-4"/>
          <w:sz w:val="28"/>
          <w:szCs w:val="28"/>
        </w:rPr>
        <w:t xml:space="preserve"> và tăng so với cùng kỳ năm 2018</w:t>
      </w:r>
      <w:r w:rsidR="005059A7" w:rsidRPr="005059A7">
        <w:rPr>
          <w:spacing w:val="-4"/>
          <w:sz w:val="28"/>
          <w:szCs w:val="28"/>
        </w:rPr>
        <w:t>.</w:t>
      </w:r>
    </w:p>
    <w:p w:rsidR="001874A6" w:rsidRPr="006C3275" w:rsidRDefault="00372C15" w:rsidP="005F138F">
      <w:pPr>
        <w:pStyle w:val="Textbody"/>
        <w:spacing w:before="80" w:after="80" w:line="288" w:lineRule="auto"/>
        <w:ind w:firstLine="567"/>
        <w:jc w:val="both"/>
        <w:rPr>
          <w:rFonts w:cs="Times New Roman"/>
          <w:spacing w:val="-2"/>
          <w:sz w:val="28"/>
          <w:szCs w:val="28"/>
        </w:rPr>
      </w:pPr>
      <w:r w:rsidRPr="006C3275">
        <w:rPr>
          <w:rFonts w:cs="Times New Roman"/>
          <w:spacing w:val="-2"/>
          <w:sz w:val="28"/>
          <w:szCs w:val="28"/>
        </w:rPr>
        <w:t xml:space="preserve">- </w:t>
      </w:r>
      <w:r w:rsidR="001874A6" w:rsidRPr="006C3275">
        <w:rPr>
          <w:rFonts w:cs="Times New Roman"/>
          <w:spacing w:val="-2"/>
          <w:sz w:val="28"/>
          <w:szCs w:val="28"/>
        </w:rPr>
        <w:t>Công tác xây dựng Đảng</w:t>
      </w:r>
      <w:r w:rsidR="003A4025">
        <w:rPr>
          <w:rFonts w:cs="Times New Roman"/>
          <w:spacing w:val="-2"/>
          <w:sz w:val="28"/>
          <w:szCs w:val="28"/>
        </w:rPr>
        <w:t>, công tác</w:t>
      </w:r>
      <w:r w:rsidR="001874A6" w:rsidRPr="006C3275">
        <w:rPr>
          <w:rFonts w:cs="Times New Roman"/>
          <w:spacing w:val="-2"/>
          <w:sz w:val="28"/>
          <w:szCs w:val="28"/>
        </w:rPr>
        <w:t xml:space="preserve"> dân vận còn có mặt hạn chế, c</w:t>
      </w:r>
      <w:r w:rsidR="001874A6" w:rsidRPr="006C3275">
        <w:rPr>
          <w:rFonts w:cs="Times New Roman"/>
          <w:color w:val="000000"/>
          <w:spacing w:val="-2"/>
          <w:sz w:val="28"/>
          <w:szCs w:val="28"/>
          <w:lang w:val="vi-VN"/>
        </w:rPr>
        <w:t>ông tác tuyên truyền, phổ biến, vận động nhân dân chấp hành các chủ trương của Đảng, pháp luật của Nhà nước</w:t>
      </w:r>
      <w:r w:rsidR="00FC2CC3">
        <w:rPr>
          <w:rFonts w:cs="Times New Roman"/>
          <w:color w:val="000000"/>
          <w:spacing w:val="-2"/>
          <w:sz w:val="28"/>
          <w:szCs w:val="28"/>
          <w:lang w:val="en-US"/>
        </w:rPr>
        <w:t xml:space="preserve"> chưa đi vào chiều sâu</w:t>
      </w:r>
      <w:r w:rsidR="001874A6" w:rsidRPr="006C3275">
        <w:rPr>
          <w:rFonts w:cs="Times New Roman"/>
          <w:spacing w:val="-2"/>
          <w:sz w:val="28"/>
          <w:szCs w:val="28"/>
        </w:rPr>
        <w:t>. Công tác nắm bắt thông tin, dư luận xã hội có lúc</w:t>
      </w:r>
      <w:r w:rsidR="00C46454">
        <w:rPr>
          <w:rFonts w:cs="Times New Roman"/>
          <w:spacing w:val="-2"/>
          <w:sz w:val="28"/>
          <w:szCs w:val="28"/>
        </w:rPr>
        <w:t>, có việc</w:t>
      </w:r>
      <w:r w:rsidR="001874A6" w:rsidRPr="006C3275">
        <w:rPr>
          <w:rFonts w:cs="Times New Roman"/>
          <w:spacing w:val="-2"/>
          <w:sz w:val="28"/>
          <w:szCs w:val="28"/>
        </w:rPr>
        <w:t xml:space="preserve"> chưa kịp thời</w:t>
      </w:r>
      <w:r w:rsidR="00650551">
        <w:rPr>
          <w:rFonts w:cs="Times New Roman"/>
          <w:spacing w:val="-2"/>
          <w:sz w:val="28"/>
          <w:szCs w:val="28"/>
        </w:rPr>
        <w:t xml:space="preserve">; </w:t>
      </w:r>
      <w:r w:rsidR="009838B9">
        <w:rPr>
          <w:rFonts w:cs="Times New Roman"/>
          <w:spacing w:val="-2"/>
          <w:sz w:val="28"/>
          <w:szCs w:val="28"/>
        </w:rPr>
        <w:t>việ</w:t>
      </w:r>
      <w:r w:rsidR="00B704E6">
        <w:rPr>
          <w:rFonts w:cs="Times New Roman"/>
          <w:spacing w:val="-2"/>
          <w:sz w:val="28"/>
          <w:szCs w:val="28"/>
        </w:rPr>
        <w:t xml:space="preserve">c </w:t>
      </w:r>
      <w:r w:rsidR="009838B9">
        <w:rPr>
          <w:rFonts w:cs="Times New Roman"/>
          <w:spacing w:val="-2"/>
          <w:sz w:val="28"/>
          <w:szCs w:val="28"/>
        </w:rPr>
        <w:t xml:space="preserve">xây dựng, phát huy </w:t>
      </w:r>
      <w:r w:rsidR="00650551">
        <w:rPr>
          <w:rFonts w:cs="Times New Roman"/>
          <w:spacing w:val="-2"/>
          <w:sz w:val="28"/>
          <w:szCs w:val="28"/>
        </w:rPr>
        <w:t xml:space="preserve">vai trò cốt cán chính trị </w:t>
      </w:r>
      <w:r w:rsidR="009838B9">
        <w:rPr>
          <w:rFonts w:cs="Times New Roman"/>
          <w:spacing w:val="-2"/>
          <w:sz w:val="28"/>
          <w:szCs w:val="28"/>
        </w:rPr>
        <w:t>ở cơ sở vẫn còn khó khăn. Ý thức phấn đấu, rèn luyện của một bộ phận cán bộ, đảng viên chưa tốt, dẫn đến vi phạm phải xử lý kỷ luật.</w:t>
      </w:r>
    </w:p>
    <w:p w:rsidR="009838B9" w:rsidRDefault="00562493" w:rsidP="005F138F">
      <w:pPr>
        <w:pStyle w:val="NormalWeb"/>
        <w:spacing w:before="80" w:beforeAutospacing="0" w:after="80" w:line="288" w:lineRule="auto"/>
        <w:ind w:firstLine="567"/>
        <w:jc w:val="both"/>
        <w:rPr>
          <w:sz w:val="28"/>
          <w:szCs w:val="28"/>
          <w:lang w:val="nl-NL"/>
        </w:rPr>
      </w:pPr>
      <w:r w:rsidRPr="006C3275">
        <w:rPr>
          <w:i/>
          <w:iCs/>
          <w:color w:val="000000"/>
          <w:sz w:val="28"/>
          <w:szCs w:val="28"/>
        </w:rPr>
        <w:t>Tình hình trên có nhiều n</w:t>
      </w:r>
      <w:r w:rsidR="00004E69" w:rsidRPr="006C3275">
        <w:rPr>
          <w:i/>
          <w:iCs/>
          <w:color w:val="000000"/>
          <w:sz w:val="28"/>
          <w:szCs w:val="28"/>
          <w:lang w:val="vi-VN"/>
        </w:rPr>
        <w:t>guyên nhân</w:t>
      </w:r>
      <w:r w:rsidRPr="006C3275">
        <w:rPr>
          <w:i/>
          <w:iCs/>
          <w:color w:val="000000"/>
          <w:sz w:val="28"/>
          <w:szCs w:val="28"/>
        </w:rPr>
        <w:t xml:space="preserve">, </w:t>
      </w:r>
      <w:r w:rsidRPr="006C3275">
        <w:rPr>
          <w:iCs/>
          <w:color w:val="000000"/>
          <w:sz w:val="28"/>
          <w:szCs w:val="28"/>
        </w:rPr>
        <w:t>nhưng chủ yếu là do</w:t>
      </w:r>
      <w:r w:rsidR="005059A7">
        <w:rPr>
          <w:iCs/>
          <w:color w:val="000000"/>
          <w:sz w:val="28"/>
          <w:szCs w:val="28"/>
        </w:rPr>
        <w:t xml:space="preserve"> </w:t>
      </w:r>
      <w:r w:rsidR="00F4397D" w:rsidRPr="006C3275">
        <w:rPr>
          <w:iCs/>
          <w:color w:val="000000"/>
          <w:sz w:val="28"/>
          <w:szCs w:val="28"/>
        </w:rPr>
        <w:t xml:space="preserve">quyết tâm trong công tác lãnh đạo, chỉ đạo của một số cấp ủy, chính quyền </w:t>
      </w:r>
      <w:r w:rsidR="00AB4206">
        <w:rPr>
          <w:iCs/>
          <w:color w:val="000000"/>
          <w:sz w:val="28"/>
          <w:szCs w:val="28"/>
        </w:rPr>
        <w:t xml:space="preserve">xã </w:t>
      </w:r>
      <w:r w:rsidR="00F4397D" w:rsidRPr="006C3275">
        <w:rPr>
          <w:iCs/>
          <w:color w:val="000000"/>
          <w:sz w:val="28"/>
          <w:szCs w:val="28"/>
        </w:rPr>
        <w:t xml:space="preserve">có lúc, có việc chưa </w:t>
      </w:r>
      <w:r w:rsidR="00B05BBB">
        <w:rPr>
          <w:iCs/>
          <w:color w:val="000000"/>
          <w:sz w:val="28"/>
          <w:szCs w:val="28"/>
        </w:rPr>
        <w:t>cao</w:t>
      </w:r>
      <w:r w:rsidR="00F4397D" w:rsidRPr="006C3275">
        <w:rPr>
          <w:iCs/>
          <w:color w:val="000000"/>
          <w:sz w:val="28"/>
          <w:szCs w:val="28"/>
        </w:rPr>
        <w:t xml:space="preserve">; </w:t>
      </w:r>
      <w:r w:rsidR="007F0CEC" w:rsidRPr="006C3275">
        <w:rPr>
          <w:iCs/>
          <w:color w:val="000000"/>
          <w:sz w:val="28"/>
          <w:szCs w:val="28"/>
        </w:rPr>
        <w:t>s</w:t>
      </w:r>
      <w:r w:rsidR="00004E69" w:rsidRPr="006C3275">
        <w:rPr>
          <w:sz w:val="28"/>
          <w:szCs w:val="28"/>
          <w:lang w:val="nl-NL"/>
        </w:rPr>
        <w:t xml:space="preserve">ự phối hợp </w:t>
      </w:r>
      <w:r w:rsidR="00F4397D" w:rsidRPr="006C3275">
        <w:rPr>
          <w:sz w:val="28"/>
          <w:szCs w:val="28"/>
          <w:lang w:val="nl-NL"/>
        </w:rPr>
        <w:t xml:space="preserve">trong triển khai thực hiện nhiệm vụ của </w:t>
      </w:r>
      <w:r w:rsidR="00004E69" w:rsidRPr="006C3275">
        <w:rPr>
          <w:sz w:val="28"/>
          <w:szCs w:val="28"/>
          <w:lang w:val="nl-NL"/>
        </w:rPr>
        <w:t xml:space="preserve">một số cơ quan, đơn vị, địa phương </w:t>
      </w:r>
      <w:r w:rsidR="00E66D2C" w:rsidRPr="006C3275">
        <w:rPr>
          <w:sz w:val="28"/>
          <w:szCs w:val="28"/>
          <w:lang w:val="nl-NL"/>
        </w:rPr>
        <w:t>có lú</w:t>
      </w:r>
      <w:r w:rsidR="00F4397D" w:rsidRPr="006C3275">
        <w:rPr>
          <w:sz w:val="28"/>
          <w:szCs w:val="28"/>
          <w:lang w:val="nl-NL"/>
        </w:rPr>
        <w:t xml:space="preserve">c chưa đồng bộ, thiếu </w:t>
      </w:r>
      <w:r w:rsidR="00004E69" w:rsidRPr="006C3275">
        <w:rPr>
          <w:sz w:val="28"/>
          <w:szCs w:val="28"/>
          <w:lang w:val="nl-NL"/>
        </w:rPr>
        <w:t>chặt chẽ.</w:t>
      </w:r>
      <w:r w:rsidR="00EC3BFF">
        <w:rPr>
          <w:sz w:val="28"/>
          <w:szCs w:val="28"/>
          <w:lang w:val="nl-NL"/>
        </w:rPr>
        <w:t xml:space="preserve"> </w:t>
      </w:r>
      <w:r w:rsidR="00004E69" w:rsidRPr="006C3275">
        <w:rPr>
          <w:sz w:val="28"/>
          <w:szCs w:val="28"/>
          <w:lang w:val="nl-NL"/>
        </w:rPr>
        <w:t xml:space="preserve">Một </w:t>
      </w:r>
      <w:r w:rsidR="00647E25" w:rsidRPr="006C3275">
        <w:rPr>
          <w:sz w:val="28"/>
          <w:szCs w:val="28"/>
          <w:lang w:val="nl-NL"/>
        </w:rPr>
        <w:t>số</w:t>
      </w:r>
      <w:r w:rsidR="00004E69" w:rsidRPr="006C3275">
        <w:rPr>
          <w:sz w:val="28"/>
          <w:szCs w:val="28"/>
          <w:lang w:val="nl-NL"/>
        </w:rPr>
        <w:t xml:space="preserve"> cơ quan, đơn vị, địa phương chấp hành ý kiến chỉ đạo của cấp trên chưa nghiêm túc</w:t>
      </w:r>
      <w:r w:rsidR="00B05BBB">
        <w:rPr>
          <w:sz w:val="28"/>
          <w:szCs w:val="28"/>
          <w:lang w:val="nl-NL"/>
        </w:rPr>
        <w:t>. P</w:t>
      </w:r>
      <w:r w:rsidR="00EC3BFF">
        <w:rPr>
          <w:sz w:val="28"/>
          <w:szCs w:val="28"/>
          <w:lang w:val="nl-NL"/>
        </w:rPr>
        <w:t>hong cách, lề lối làm việc, ý thức trách nhiệm của một bộ phận cán bộ, đảng viên, công chức, viên chức có mặt chuyển biến chậm và chưa chủ động trong tham mưu, đề xuất</w:t>
      </w:r>
      <w:r w:rsidR="00692597">
        <w:rPr>
          <w:sz w:val="28"/>
          <w:szCs w:val="28"/>
          <w:lang w:val="nl-NL"/>
        </w:rPr>
        <w:t>; tiến độ và chất lượng tham mưu có mặt còn hạn chế</w:t>
      </w:r>
      <w:r w:rsidR="00BD5846">
        <w:rPr>
          <w:sz w:val="28"/>
          <w:szCs w:val="28"/>
          <w:lang w:val="nl-NL"/>
        </w:rPr>
        <w:t>.</w:t>
      </w:r>
      <w:r w:rsidR="00511BF1">
        <w:rPr>
          <w:sz w:val="28"/>
          <w:szCs w:val="28"/>
          <w:lang w:val="nl-NL"/>
        </w:rPr>
        <w:t xml:space="preserve"> Một bộ phận nhân dân còn trông chờ ỷ lại</w:t>
      </w:r>
      <w:r w:rsidR="00F17F9F">
        <w:rPr>
          <w:sz w:val="28"/>
          <w:szCs w:val="28"/>
          <w:lang w:val="nl-NL"/>
        </w:rPr>
        <w:t xml:space="preserve"> sự</w:t>
      </w:r>
      <w:r w:rsidR="00511BF1">
        <w:rPr>
          <w:sz w:val="28"/>
          <w:szCs w:val="28"/>
          <w:lang w:val="nl-NL"/>
        </w:rPr>
        <w:t xml:space="preserve"> hỗ trợ đầu tư của Nhà nước.</w:t>
      </w:r>
    </w:p>
    <w:p w:rsidR="00004E69" w:rsidRPr="006C3275" w:rsidRDefault="00004E69" w:rsidP="005F138F">
      <w:pPr>
        <w:pStyle w:val="NormalWeb"/>
        <w:spacing w:before="80" w:beforeAutospacing="0" w:after="80" w:line="288" w:lineRule="auto"/>
        <w:ind w:firstLine="567"/>
        <w:jc w:val="both"/>
        <w:rPr>
          <w:sz w:val="28"/>
          <w:szCs w:val="28"/>
        </w:rPr>
      </w:pPr>
      <w:r w:rsidRPr="006C3275">
        <w:rPr>
          <w:b/>
          <w:bCs/>
          <w:sz w:val="28"/>
          <w:szCs w:val="28"/>
        </w:rPr>
        <w:lastRenderedPageBreak/>
        <w:t>II</w:t>
      </w:r>
      <w:r w:rsidR="0092601A" w:rsidRPr="006C3275">
        <w:rPr>
          <w:b/>
          <w:bCs/>
          <w:sz w:val="28"/>
          <w:szCs w:val="28"/>
        </w:rPr>
        <w:t>.</w:t>
      </w:r>
      <w:r w:rsidR="009D2CDB">
        <w:rPr>
          <w:b/>
          <w:bCs/>
          <w:sz w:val="28"/>
          <w:szCs w:val="28"/>
        </w:rPr>
        <w:t xml:space="preserve"> </w:t>
      </w:r>
      <w:r w:rsidRPr="006C3275">
        <w:rPr>
          <w:b/>
          <w:bCs/>
          <w:sz w:val="28"/>
          <w:szCs w:val="28"/>
        </w:rPr>
        <w:t xml:space="preserve">NHIỆM VỤ TRỌNG TÂM CẦN TẬP TRUNG LÃNH ĐẠO THỰC </w:t>
      </w:r>
      <w:r w:rsidR="007B3BC1" w:rsidRPr="006C3275">
        <w:rPr>
          <w:b/>
          <w:bCs/>
          <w:sz w:val="28"/>
          <w:szCs w:val="28"/>
        </w:rPr>
        <w:t>HIỆN TRONG NĂM 20</w:t>
      </w:r>
      <w:r w:rsidR="00FD0311">
        <w:rPr>
          <w:b/>
          <w:bCs/>
          <w:sz w:val="28"/>
          <w:szCs w:val="28"/>
        </w:rPr>
        <w:t>20</w:t>
      </w:r>
    </w:p>
    <w:p w:rsidR="00957D81" w:rsidRDefault="007F0CEC" w:rsidP="005F138F">
      <w:pPr>
        <w:pStyle w:val="Standard"/>
        <w:spacing w:before="80" w:after="80" w:line="288" w:lineRule="auto"/>
        <w:ind w:firstLine="567"/>
        <w:jc w:val="both"/>
        <w:rPr>
          <w:rFonts w:eastAsia="Times New Roman" w:cs="Times New Roman"/>
          <w:sz w:val="28"/>
        </w:rPr>
      </w:pPr>
      <w:r w:rsidRPr="006C3275">
        <w:rPr>
          <w:b/>
          <w:sz w:val="28"/>
          <w:szCs w:val="28"/>
        </w:rPr>
        <w:t xml:space="preserve">Yêu cầu chung: </w:t>
      </w:r>
      <w:r w:rsidR="00023A06" w:rsidRPr="00023A06">
        <w:rPr>
          <w:sz w:val="28"/>
          <w:szCs w:val="28"/>
        </w:rPr>
        <w:t>Năm 2020</w:t>
      </w:r>
      <w:r w:rsidR="00692597">
        <w:rPr>
          <w:sz w:val="28"/>
          <w:szCs w:val="28"/>
        </w:rPr>
        <w:t xml:space="preserve"> </w:t>
      </w:r>
      <w:r w:rsidR="00023A06">
        <w:rPr>
          <w:rFonts w:eastAsia="Times New Roman" w:cs="Times New Roman"/>
          <w:sz w:val="28"/>
        </w:rPr>
        <w:t>là năm có ý nghĩa đặc biệt quan trọng đối với việc thực hiện hoàn thành các mục tiêu, chỉ tiêu và nhiệm vụ phát triển kinh tế</w:t>
      </w:r>
      <w:r w:rsidR="007F7A9C">
        <w:rPr>
          <w:rFonts w:eastAsia="Times New Roman" w:cs="Times New Roman"/>
          <w:sz w:val="28"/>
        </w:rPr>
        <w:t xml:space="preserve"> </w:t>
      </w:r>
      <w:r w:rsidR="00023A06">
        <w:rPr>
          <w:rFonts w:eastAsia="Times New Roman" w:cs="Times New Roman"/>
          <w:sz w:val="28"/>
        </w:rPr>
        <w:t xml:space="preserve">- xã hội mà Nghị quyết </w:t>
      </w:r>
      <w:r w:rsidR="007F7A9C">
        <w:rPr>
          <w:rFonts w:eastAsia="Times New Roman" w:cs="Times New Roman"/>
          <w:sz w:val="28"/>
        </w:rPr>
        <w:t>đ</w:t>
      </w:r>
      <w:r w:rsidR="00023A06">
        <w:rPr>
          <w:rFonts w:eastAsia="Times New Roman" w:cs="Times New Roman"/>
          <w:sz w:val="28"/>
        </w:rPr>
        <w:t>ại hội Đảng bộ huyện lần thứ VIII, nhiệm kỳ 2015 - 2020 đã đề ra</w:t>
      </w:r>
      <w:r w:rsidR="007F7A9C">
        <w:rPr>
          <w:rFonts w:eastAsia="Times New Roman" w:cs="Times New Roman"/>
          <w:sz w:val="28"/>
        </w:rPr>
        <w:t xml:space="preserve"> và là năm đầu tiên thực hiện Nghị quyết đại hội Đảng bộ huyện lần thứ IX, nhi</w:t>
      </w:r>
      <w:r w:rsidR="00CA7B6B">
        <w:rPr>
          <w:rFonts w:eastAsia="Times New Roman" w:cs="Times New Roman"/>
          <w:sz w:val="28"/>
        </w:rPr>
        <w:t>ệ</w:t>
      </w:r>
      <w:r w:rsidR="007F7A9C">
        <w:rPr>
          <w:rFonts w:eastAsia="Times New Roman" w:cs="Times New Roman"/>
          <w:sz w:val="28"/>
        </w:rPr>
        <w:t>m kỳ 2020 - 2025</w:t>
      </w:r>
      <w:r w:rsidR="00023A06">
        <w:rPr>
          <w:rFonts w:eastAsia="Times New Roman" w:cs="Times New Roman"/>
          <w:sz w:val="28"/>
        </w:rPr>
        <w:t>; do đó, các cấp, các ngành phải tập trung đề ra những biện pháp, giải pháp cụ thể để quyết tâm lãnh đạo, chỉ đạo thực hiện hoàn thành thắng lợi nhiệm vụ được giao. Trong đó, tập trung thực hiện các</w:t>
      </w:r>
      <w:r w:rsidR="00B05BBB">
        <w:rPr>
          <w:rFonts w:eastAsia="Times New Roman" w:cs="Times New Roman"/>
          <w:sz w:val="28"/>
        </w:rPr>
        <w:t xml:space="preserve"> chỉ tiêu,</w:t>
      </w:r>
      <w:r w:rsidR="00023A06">
        <w:rPr>
          <w:rFonts w:eastAsia="Times New Roman" w:cs="Times New Roman"/>
          <w:sz w:val="28"/>
        </w:rPr>
        <w:t xml:space="preserve"> nhiệm vụ và giải pháp sau:</w:t>
      </w:r>
    </w:p>
    <w:p w:rsidR="00E9106C" w:rsidRPr="00300439" w:rsidRDefault="00E9106C" w:rsidP="005F138F">
      <w:pPr>
        <w:pStyle w:val="Textbody"/>
        <w:spacing w:before="80" w:after="80" w:line="288" w:lineRule="auto"/>
        <w:ind w:firstLine="567"/>
        <w:jc w:val="both"/>
        <w:rPr>
          <w:rFonts w:cs="Times New Roman"/>
          <w:b/>
          <w:sz w:val="28"/>
          <w:szCs w:val="28"/>
        </w:rPr>
      </w:pPr>
      <w:r w:rsidRPr="00300439">
        <w:rPr>
          <w:rFonts w:cs="Times New Roman"/>
          <w:b/>
          <w:sz w:val="28"/>
          <w:szCs w:val="28"/>
        </w:rPr>
        <w:t>1. Các chỉ tiêu chủ yếu</w:t>
      </w:r>
    </w:p>
    <w:p w:rsidR="00E9106C" w:rsidRPr="00300439" w:rsidRDefault="00E9106C" w:rsidP="005F138F">
      <w:pPr>
        <w:pStyle w:val="Textbody"/>
        <w:spacing w:before="80" w:after="80" w:line="288" w:lineRule="auto"/>
        <w:ind w:firstLine="567"/>
        <w:jc w:val="both"/>
        <w:rPr>
          <w:rFonts w:cs="Times New Roman"/>
        </w:rPr>
      </w:pPr>
      <w:r w:rsidRPr="00300439">
        <w:rPr>
          <w:rFonts w:cs="Times New Roman"/>
          <w:b/>
          <w:sz w:val="28"/>
          <w:szCs w:val="28"/>
        </w:rPr>
        <w:t xml:space="preserve">- </w:t>
      </w:r>
      <w:r w:rsidRPr="00300439">
        <w:rPr>
          <w:rFonts w:cs="Times New Roman"/>
          <w:sz w:val="28"/>
          <w:szCs w:val="28"/>
        </w:rPr>
        <w:t>Sản lượng lương thực: 3</w:t>
      </w:r>
      <w:r w:rsidR="00851E98">
        <w:rPr>
          <w:rFonts w:cs="Times New Roman"/>
          <w:sz w:val="28"/>
          <w:szCs w:val="28"/>
        </w:rPr>
        <w:t>5</w:t>
      </w:r>
      <w:r w:rsidRPr="00300439">
        <w:rPr>
          <w:rFonts w:cs="Times New Roman"/>
          <w:sz w:val="28"/>
          <w:szCs w:val="28"/>
        </w:rPr>
        <w:t>.</w:t>
      </w:r>
      <w:r w:rsidR="00851E98">
        <w:rPr>
          <w:rFonts w:cs="Times New Roman"/>
          <w:sz w:val="28"/>
          <w:szCs w:val="28"/>
        </w:rPr>
        <w:t>5</w:t>
      </w:r>
      <w:r w:rsidRPr="00300439">
        <w:rPr>
          <w:rFonts w:cs="Times New Roman"/>
          <w:sz w:val="28"/>
          <w:szCs w:val="28"/>
        </w:rPr>
        <w:t>00 tấn</w:t>
      </w:r>
    </w:p>
    <w:p w:rsidR="00E9106C" w:rsidRPr="00300439" w:rsidRDefault="00E9106C" w:rsidP="005F138F">
      <w:pPr>
        <w:pStyle w:val="Textbody"/>
        <w:spacing w:before="80" w:after="80" w:line="288" w:lineRule="auto"/>
        <w:ind w:firstLine="567"/>
        <w:jc w:val="both"/>
        <w:rPr>
          <w:rFonts w:cs="Times New Roman"/>
        </w:rPr>
      </w:pPr>
      <w:r w:rsidRPr="00300439">
        <w:rPr>
          <w:rFonts w:cs="Times New Roman"/>
          <w:b/>
          <w:sz w:val="28"/>
          <w:szCs w:val="28"/>
        </w:rPr>
        <w:t xml:space="preserve">- </w:t>
      </w:r>
      <w:r w:rsidRPr="00300439">
        <w:rPr>
          <w:rFonts w:cs="Times New Roman"/>
          <w:sz w:val="28"/>
          <w:szCs w:val="28"/>
        </w:rPr>
        <w:t>Thu ngân sách Nhà nước 1</w:t>
      </w:r>
      <w:r w:rsidR="00851E98">
        <w:rPr>
          <w:rFonts w:cs="Times New Roman"/>
          <w:sz w:val="28"/>
          <w:szCs w:val="28"/>
        </w:rPr>
        <w:t>70</w:t>
      </w:r>
      <w:r w:rsidRPr="00300439">
        <w:rPr>
          <w:rFonts w:cs="Times New Roman"/>
          <w:sz w:val="28"/>
          <w:szCs w:val="28"/>
        </w:rPr>
        <w:t xml:space="preserve"> tỷ đồng</w:t>
      </w:r>
    </w:p>
    <w:p w:rsidR="00E9106C" w:rsidRPr="00300439" w:rsidRDefault="00E9106C" w:rsidP="005F138F">
      <w:pPr>
        <w:pStyle w:val="Textbody"/>
        <w:spacing w:before="80" w:after="80" w:line="288" w:lineRule="auto"/>
        <w:ind w:firstLine="567"/>
        <w:jc w:val="both"/>
        <w:rPr>
          <w:rFonts w:cs="Times New Roman"/>
          <w:sz w:val="28"/>
          <w:szCs w:val="28"/>
        </w:rPr>
      </w:pPr>
      <w:r w:rsidRPr="00300439">
        <w:rPr>
          <w:rFonts w:cs="Times New Roman"/>
          <w:sz w:val="28"/>
          <w:szCs w:val="28"/>
        </w:rPr>
        <w:t>- Cấp giấy chứng nhận quyền sử dụng đấ</w:t>
      </w:r>
      <w:r w:rsidR="00851E98">
        <w:rPr>
          <w:rFonts w:cs="Times New Roman"/>
          <w:sz w:val="28"/>
          <w:szCs w:val="28"/>
        </w:rPr>
        <w:t>t 3</w:t>
      </w:r>
      <w:r w:rsidR="006B4BA4">
        <w:rPr>
          <w:rFonts w:cs="Times New Roman"/>
          <w:sz w:val="28"/>
          <w:szCs w:val="28"/>
        </w:rPr>
        <w:t>50</w:t>
      </w:r>
      <w:r w:rsidRPr="00300439">
        <w:rPr>
          <w:rFonts w:cs="Times New Roman"/>
          <w:sz w:val="28"/>
          <w:szCs w:val="28"/>
        </w:rPr>
        <w:t xml:space="preserve"> ha</w:t>
      </w:r>
    </w:p>
    <w:p w:rsidR="00E9106C" w:rsidRPr="00300439" w:rsidRDefault="00E9106C" w:rsidP="005F138F">
      <w:pPr>
        <w:pStyle w:val="Textbody"/>
        <w:spacing w:before="80" w:after="80" w:line="288" w:lineRule="auto"/>
        <w:ind w:firstLine="567"/>
        <w:jc w:val="both"/>
        <w:rPr>
          <w:rFonts w:cs="Times New Roman"/>
          <w:sz w:val="28"/>
          <w:szCs w:val="28"/>
        </w:rPr>
      </w:pPr>
      <w:r w:rsidRPr="00300439">
        <w:rPr>
          <w:rFonts w:cs="Times New Roman"/>
          <w:sz w:val="28"/>
          <w:szCs w:val="28"/>
        </w:rPr>
        <w:t>- Số xã đạt chuẩn nông thôn mớ</w:t>
      </w:r>
      <w:r w:rsidR="00851E98">
        <w:rPr>
          <w:rFonts w:cs="Times New Roman"/>
          <w:sz w:val="28"/>
          <w:szCs w:val="28"/>
        </w:rPr>
        <w:t xml:space="preserve">i: </w:t>
      </w:r>
      <w:r w:rsidR="00D805A1">
        <w:rPr>
          <w:rFonts w:cs="Times New Roman"/>
          <w:sz w:val="28"/>
          <w:szCs w:val="28"/>
        </w:rPr>
        <w:t>01</w:t>
      </w:r>
    </w:p>
    <w:p w:rsidR="00E9106C" w:rsidRPr="00300439" w:rsidRDefault="00E9106C" w:rsidP="005F138F">
      <w:pPr>
        <w:pStyle w:val="Textbody"/>
        <w:spacing w:before="80" w:after="80" w:line="288" w:lineRule="auto"/>
        <w:ind w:firstLine="567"/>
        <w:jc w:val="both"/>
        <w:rPr>
          <w:rFonts w:cs="Times New Roman"/>
          <w:sz w:val="28"/>
          <w:szCs w:val="28"/>
        </w:rPr>
      </w:pPr>
      <w:r w:rsidRPr="00300439">
        <w:rPr>
          <w:rFonts w:cs="Times New Roman"/>
          <w:sz w:val="28"/>
          <w:szCs w:val="28"/>
        </w:rPr>
        <w:t>- Giữ chuẩn quốc gia về phổ cập giáo dục và xóa mù chữ</w:t>
      </w:r>
    </w:p>
    <w:p w:rsidR="00E9106C" w:rsidRPr="00300439" w:rsidRDefault="00E9106C" w:rsidP="005F138F">
      <w:pPr>
        <w:pStyle w:val="Textbody"/>
        <w:spacing w:before="80" w:after="80" w:line="288" w:lineRule="auto"/>
        <w:ind w:firstLine="567"/>
        <w:jc w:val="both"/>
        <w:rPr>
          <w:rFonts w:cs="Times New Roman"/>
          <w:spacing w:val="-6"/>
          <w:sz w:val="28"/>
          <w:szCs w:val="28"/>
        </w:rPr>
      </w:pPr>
      <w:r w:rsidRPr="00300439">
        <w:rPr>
          <w:rFonts w:cs="Times New Roman"/>
          <w:spacing w:val="-6"/>
          <w:sz w:val="28"/>
          <w:szCs w:val="28"/>
        </w:rPr>
        <w:t>- Tỷ lệ huy động trẻ 5 tuổi vào mẫu giáo và 6 tuổi vào lớp 1 đạt 100%</w:t>
      </w:r>
      <w:r>
        <w:rPr>
          <w:rFonts w:cs="Times New Roman"/>
          <w:spacing w:val="-6"/>
          <w:sz w:val="28"/>
          <w:szCs w:val="28"/>
        </w:rPr>
        <w:t>.</w:t>
      </w:r>
    </w:p>
    <w:p w:rsidR="00E9106C" w:rsidRPr="00300439" w:rsidRDefault="00E9106C" w:rsidP="005F138F">
      <w:pPr>
        <w:pStyle w:val="Textbody"/>
        <w:spacing w:before="80" w:after="80" w:line="288" w:lineRule="auto"/>
        <w:ind w:firstLine="567"/>
        <w:jc w:val="both"/>
        <w:rPr>
          <w:rFonts w:cs="Times New Roman"/>
        </w:rPr>
      </w:pPr>
      <w:r w:rsidRPr="00300439">
        <w:rPr>
          <w:rFonts w:cs="Times New Roman"/>
          <w:sz w:val="28"/>
          <w:szCs w:val="28"/>
        </w:rPr>
        <w:t xml:space="preserve">- Tỷ lệ </w:t>
      </w:r>
      <w:r w:rsidR="008C23D6">
        <w:rPr>
          <w:rFonts w:cs="Times New Roman"/>
          <w:sz w:val="28"/>
          <w:szCs w:val="28"/>
        </w:rPr>
        <w:t>tăng dân số tự nhiên</w:t>
      </w:r>
      <w:r w:rsidR="00DD2CCC">
        <w:rPr>
          <w:rFonts w:cs="Times New Roman"/>
          <w:sz w:val="28"/>
          <w:szCs w:val="28"/>
        </w:rPr>
        <w:t xml:space="preserve">: </w:t>
      </w:r>
      <w:r w:rsidR="006B4BA4">
        <w:rPr>
          <w:rFonts w:cs="Times New Roman"/>
          <w:sz w:val="28"/>
          <w:szCs w:val="28"/>
        </w:rPr>
        <w:t>0,8%</w:t>
      </w:r>
    </w:p>
    <w:p w:rsidR="00E9106C" w:rsidRPr="00300439" w:rsidRDefault="00E9106C" w:rsidP="005F138F">
      <w:pPr>
        <w:pStyle w:val="Textbody"/>
        <w:spacing w:before="80" w:after="80" w:line="288" w:lineRule="auto"/>
        <w:ind w:firstLine="567"/>
        <w:jc w:val="both"/>
        <w:rPr>
          <w:rFonts w:cs="Times New Roman"/>
          <w:sz w:val="28"/>
          <w:szCs w:val="28"/>
        </w:rPr>
      </w:pPr>
      <w:r w:rsidRPr="00300439">
        <w:rPr>
          <w:rFonts w:cs="Times New Roman"/>
          <w:sz w:val="28"/>
          <w:szCs w:val="28"/>
        </w:rPr>
        <w:t>- Tỷ lệ suy dinh dưỡng của trẻ em dưới 5 tuổi: dưới 7,</w:t>
      </w:r>
      <w:r w:rsidR="00851E98">
        <w:rPr>
          <w:rFonts w:cs="Times New Roman"/>
          <w:sz w:val="28"/>
          <w:szCs w:val="28"/>
        </w:rPr>
        <w:t>2</w:t>
      </w:r>
      <w:r w:rsidRPr="00300439">
        <w:rPr>
          <w:rFonts w:cs="Times New Roman"/>
          <w:sz w:val="28"/>
          <w:szCs w:val="28"/>
        </w:rPr>
        <w:t>%</w:t>
      </w:r>
    </w:p>
    <w:p w:rsidR="00E9106C" w:rsidRPr="00300439" w:rsidRDefault="00E9106C" w:rsidP="005F138F">
      <w:pPr>
        <w:pStyle w:val="Textbody"/>
        <w:spacing w:before="80" w:after="80" w:line="288" w:lineRule="auto"/>
        <w:ind w:firstLine="567"/>
        <w:jc w:val="both"/>
        <w:rPr>
          <w:rFonts w:cs="Times New Roman"/>
          <w:sz w:val="28"/>
          <w:szCs w:val="28"/>
        </w:rPr>
      </w:pPr>
      <w:r w:rsidRPr="00300439">
        <w:rPr>
          <w:rFonts w:cs="Times New Roman"/>
          <w:sz w:val="28"/>
          <w:szCs w:val="28"/>
        </w:rPr>
        <w:t xml:space="preserve">- Giảm hộ nghèo </w:t>
      </w:r>
      <w:r w:rsidR="008C23D6">
        <w:rPr>
          <w:rFonts w:cs="Times New Roman"/>
          <w:sz w:val="28"/>
          <w:szCs w:val="28"/>
        </w:rPr>
        <w:t>90</w:t>
      </w:r>
      <w:r w:rsidRPr="00300439">
        <w:rPr>
          <w:rFonts w:cs="Times New Roman"/>
          <w:sz w:val="28"/>
          <w:szCs w:val="28"/>
        </w:rPr>
        <w:t xml:space="preserve"> hộ</w:t>
      </w:r>
    </w:p>
    <w:p w:rsidR="00E9106C" w:rsidRPr="00300439" w:rsidRDefault="00E9106C" w:rsidP="005F138F">
      <w:pPr>
        <w:pStyle w:val="Textbody"/>
        <w:spacing w:before="80" w:after="80" w:line="288" w:lineRule="auto"/>
        <w:ind w:firstLine="567"/>
        <w:jc w:val="both"/>
        <w:rPr>
          <w:rFonts w:cs="Times New Roman"/>
          <w:sz w:val="28"/>
          <w:szCs w:val="28"/>
        </w:rPr>
      </w:pPr>
      <w:r w:rsidRPr="00300439">
        <w:rPr>
          <w:rFonts w:cs="Times New Roman"/>
          <w:sz w:val="28"/>
          <w:szCs w:val="28"/>
        </w:rPr>
        <w:t>- Giải quyết việ</w:t>
      </w:r>
      <w:r w:rsidR="00851E98">
        <w:rPr>
          <w:rFonts w:cs="Times New Roman"/>
          <w:sz w:val="28"/>
          <w:szCs w:val="28"/>
        </w:rPr>
        <w:t>c làm 2.0</w:t>
      </w:r>
      <w:r w:rsidRPr="00300439">
        <w:rPr>
          <w:rFonts w:cs="Times New Roman"/>
          <w:sz w:val="28"/>
          <w:szCs w:val="28"/>
        </w:rPr>
        <w:t>00 lao động</w:t>
      </w:r>
    </w:p>
    <w:p w:rsidR="00E9106C" w:rsidRPr="00300439" w:rsidRDefault="00E9106C" w:rsidP="005F138F">
      <w:pPr>
        <w:pStyle w:val="Textbody"/>
        <w:spacing w:before="80" w:after="80" w:line="288" w:lineRule="auto"/>
        <w:ind w:firstLine="567"/>
        <w:jc w:val="both"/>
        <w:rPr>
          <w:rFonts w:cs="Times New Roman"/>
          <w:sz w:val="28"/>
          <w:szCs w:val="28"/>
        </w:rPr>
      </w:pPr>
      <w:r w:rsidRPr="00300439">
        <w:rPr>
          <w:rFonts w:cs="Times New Roman"/>
          <w:sz w:val="28"/>
          <w:szCs w:val="28"/>
        </w:rPr>
        <w:t>- Giao quân đạt 100% kế hoạch</w:t>
      </w:r>
    </w:p>
    <w:p w:rsidR="00E9106C" w:rsidRPr="00300439" w:rsidRDefault="00E9106C" w:rsidP="005F138F">
      <w:pPr>
        <w:pStyle w:val="Textbody"/>
        <w:spacing w:before="80" w:after="80" w:line="288" w:lineRule="auto"/>
        <w:ind w:firstLine="567"/>
        <w:jc w:val="both"/>
        <w:rPr>
          <w:rFonts w:cs="Times New Roman"/>
          <w:sz w:val="28"/>
          <w:szCs w:val="28"/>
        </w:rPr>
      </w:pPr>
      <w:r w:rsidRPr="00300439">
        <w:rPr>
          <w:rFonts w:cs="Times New Roman"/>
          <w:sz w:val="28"/>
          <w:szCs w:val="28"/>
        </w:rPr>
        <w:t>- Tỷ lệ tham gia bảo hiểm y tế: 85% dân số toàn huyện</w:t>
      </w:r>
    </w:p>
    <w:p w:rsidR="00E9106C" w:rsidRPr="00300439" w:rsidRDefault="00E9106C" w:rsidP="005F138F">
      <w:pPr>
        <w:pStyle w:val="Textbody"/>
        <w:spacing w:before="80" w:after="80" w:line="288" w:lineRule="auto"/>
        <w:ind w:firstLine="567"/>
        <w:jc w:val="both"/>
        <w:rPr>
          <w:rFonts w:cs="Times New Roman"/>
          <w:sz w:val="28"/>
          <w:szCs w:val="28"/>
        </w:rPr>
      </w:pPr>
      <w:r w:rsidRPr="00300439">
        <w:rPr>
          <w:rFonts w:cs="Times New Roman"/>
          <w:sz w:val="28"/>
          <w:szCs w:val="28"/>
        </w:rPr>
        <w:t>- Kết nạp 120 đảng viên mới</w:t>
      </w:r>
    </w:p>
    <w:p w:rsidR="00E9106C" w:rsidRPr="00E9106C" w:rsidRDefault="00E9106C" w:rsidP="005F138F">
      <w:pPr>
        <w:pStyle w:val="Standard"/>
        <w:spacing w:before="80" w:after="80" w:line="288" w:lineRule="auto"/>
        <w:ind w:firstLine="567"/>
        <w:jc w:val="both"/>
        <w:rPr>
          <w:rFonts w:eastAsia="Times New Roman" w:cs="Times New Roman"/>
          <w:b/>
          <w:sz w:val="28"/>
        </w:rPr>
      </w:pPr>
      <w:r>
        <w:rPr>
          <w:rFonts w:eastAsia="Times New Roman" w:cs="Times New Roman"/>
          <w:b/>
          <w:sz w:val="28"/>
        </w:rPr>
        <w:t>2. Những nhiệm vụ và giải pháp chủ yếu</w:t>
      </w:r>
    </w:p>
    <w:p w:rsidR="00766C25" w:rsidRDefault="00E9106C" w:rsidP="005F138F">
      <w:pPr>
        <w:pStyle w:val="Standard"/>
        <w:spacing w:before="80" w:after="80" w:line="288" w:lineRule="auto"/>
        <w:ind w:firstLine="567"/>
        <w:jc w:val="both"/>
        <w:rPr>
          <w:rFonts w:eastAsia="Times New Roman" w:cs="Times New Roman"/>
          <w:sz w:val="28"/>
        </w:rPr>
      </w:pPr>
      <w:r>
        <w:rPr>
          <w:rFonts w:eastAsia="Times New Roman" w:cs="Times New Roman"/>
          <w:b/>
          <w:sz w:val="28"/>
        </w:rPr>
        <w:t>2.</w:t>
      </w:r>
      <w:r w:rsidR="00957D81">
        <w:rPr>
          <w:rFonts w:eastAsia="Times New Roman" w:cs="Times New Roman"/>
          <w:b/>
          <w:sz w:val="28"/>
        </w:rPr>
        <w:t xml:space="preserve">1. </w:t>
      </w:r>
      <w:r w:rsidR="00B2049C" w:rsidRPr="00316556">
        <w:rPr>
          <w:rFonts w:eastAsia="Times New Roman" w:cs="Times New Roman"/>
          <w:sz w:val="28"/>
        </w:rPr>
        <w:t>Tiếp tục đẩy mạnh tái cơ cấu ngành nông nghiệp gắn với xây dựng nông thôn mới, tạo ra sản phẩm có giá trị kinh tế cao</w:t>
      </w:r>
      <w:r w:rsidR="008B16EE" w:rsidRPr="00316556">
        <w:rPr>
          <w:rFonts w:eastAsia="Times New Roman" w:cs="Times New Roman"/>
          <w:sz w:val="28"/>
        </w:rPr>
        <w:t>, thích ứng với nhu cầu thị trường</w:t>
      </w:r>
      <w:r w:rsidR="00111E60">
        <w:rPr>
          <w:rFonts w:eastAsia="Times New Roman" w:cs="Times New Roman"/>
          <w:sz w:val="28"/>
        </w:rPr>
        <w:t>. Triển khai có hiệu quả chính sách thu hút các dự án đầu tư vào nông nghiệp, nông thôn gắn với đẩy mạnh ứng dụng tiến bộ khoa học, kỹ thuật, sớm hình thành vùng nông nghiệp ứng dụng công nghệ cao, phát triển nông nghiệp bền vững; trong đó,</w:t>
      </w:r>
      <w:r w:rsidR="008B16EE" w:rsidRPr="00316556">
        <w:rPr>
          <w:rFonts w:eastAsia="Times New Roman" w:cs="Times New Roman"/>
          <w:sz w:val="28"/>
        </w:rPr>
        <w:t xml:space="preserve"> </w:t>
      </w:r>
      <w:r w:rsidR="00766C25" w:rsidRPr="00316556">
        <w:rPr>
          <w:rFonts w:eastAsia="Times New Roman" w:cs="Times New Roman"/>
          <w:sz w:val="28"/>
        </w:rPr>
        <w:t>tiếp tục triển khai kế hoạch xây dựng cánh đồng mẫu lớn</w:t>
      </w:r>
      <w:r w:rsidR="00766C25">
        <w:rPr>
          <w:rFonts w:eastAsia="Times New Roman" w:cs="Times New Roman"/>
          <w:sz w:val="28"/>
        </w:rPr>
        <w:t xml:space="preserve">, kế hoạch </w:t>
      </w:r>
      <w:r w:rsidR="000A3481" w:rsidRPr="00316556">
        <w:rPr>
          <w:rFonts w:eastAsia="Times New Roman" w:cs="Times New Roman"/>
          <w:sz w:val="28"/>
        </w:rPr>
        <w:t xml:space="preserve">trồng </w:t>
      </w:r>
      <w:r w:rsidR="008B43E1">
        <w:rPr>
          <w:rFonts w:eastAsia="Times New Roman" w:cs="Times New Roman"/>
          <w:sz w:val="28"/>
        </w:rPr>
        <w:t>dưa lưới giai đoạn 2019 – 2021.</w:t>
      </w:r>
    </w:p>
    <w:p w:rsidR="00B2049C" w:rsidRPr="00886FAC" w:rsidRDefault="008B16EE" w:rsidP="005F138F">
      <w:pPr>
        <w:pStyle w:val="Standard"/>
        <w:spacing w:before="80" w:after="80" w:line="288" w:lineRule="auto"/>
        <w:ind w:firstLine="567"/>
        <w:jc w:val="both"/>
        <w:rPr>
          <w:rFonts w:eastAsia="Times New Roman" w:cs="Times New Roman"/>
          <w:spacing w:val="-2"/>
          <w:sz w:val="28"/>
        </w:rPr>
      </w:pPr>
      <w:r w:rsidRPr="00886FAC">
        <w:rPr>
          <w:rFonts w:eastAsia="Times New Roman" w:cs="Times New Roman"/>
          <w:spacing w:val="-2"/>
          <w:sz w:val="28"/>
        </w:rPr>
        <w:t>Thực hiện tốt chương trình sản xuất thanh long theo tiêu chuẩn VietGAP</w:t>
      </w:r>
      <w:r w:rsidR="00957D81" w:rsidRPr="00886FAC">
        <w:rPr>
          <w:rFonts w:eastAsia="Times New Roman" w:cs="Times New Roman"/>
          <w:spacing w:val="-2"/>
          <w:sz w:val="28"/>
        </w:rPr>
        <w:t xml:space="preserve">. Triển khai có hiệu quả các </w:t>
      </w:r>
      <w:r w:rsidR="00C013E9">
        <w:rPr>
          <w:rFonts w:eastAsia="Times New Roman" w:cs="Times New Roman"/>
          <w:spacing w:val="-2"/>
          <w:sz w:val="28"/>
        </w:rPr>
        <w:t xml:space="preserve">mô hình khuyến nông và các </w:t>
      </w:r>
      <w:r w:rsidR="00957D81" w:rsidRPr="00886FAC">
        <w:rPr>
          <w:rFonts w:eastAsia="Times New Roman" w:cs="Times New Roman"/>
          <w:spacing w:val="-2"/>
          <w:sz w:val="28"/>
        </w:rPr>
        <w:t xml:space="preserve">biện pháp phòng, chống dịch bệnh </w:t>
      </w:r>
      <w:r w:rsidR="00957D81" w:rsidRPr="00886FAC">
        <w:rPr>
          <w:rFonts w:eastAsia="Times New Roman" w:cs="Times New Roman"/>
          <w:spacing w:val="-2"/>
          <w:sz w:val="28"/>
        </w:rPr>
        <w:lastRenderedPageBreak/>
        <w:t>trên cây trồng, vật nuôi.</w:t>
      </w:r>
      <w:r w:rsidR="00C928C3">
        <w:rPr>
          <w:rFonts w:eastAsia="Times New Roman" w:cs="Times New Roman"/>
          <w:spacing w:val="-2"/>
          <w:sz w:val="28"/>
        </w:rPr>
        <w:t xml:space="preserve"> </w:t>
      </w:r>
      <w:r w:rsidR="00957D81" w:rsidRPr="00886FAC">
        <w:rPr>
          <w:rFonts w:eastAsia="Times New Roman" w:cs="Times New Roman"/>
          <w:spacing w:val="-2"/>
          <w:sz w:val="28"/>
        </w:rPr>
        <w:t>Chủ động phòng, chống thiên tai và ứng phó với biến đổi khí hậu</w:t>
      </w:r>
      <w:r w:rsidR="007C546C" w:rsidRPr="00886FAC">
        <w:rPr>
          <w:rFonts w:eastAsia="Times New Roman" w:cs="Times New Roman"/>
          <w:spacing w:val="-2"/>
          <w:sz w:val="28"/>
        </w:rPr>
        <w:t>.</w:t>
      </w:r>
    </w:p>
    <w:p w:rsidR="007C546C" w:rsidRPr="00C17E13" w:rsidRDefault="00D805A1" w:rsidP="005F138F">
      <w:pPr>
        <w:pStyle w:val="Standard"/>
        <w:spacing w:before="80" w:after="80" w:line="288" w:lineRule="auto"/>
        <w:ind w:firstLine="567"/>
        <w:jc w:val="both"/>
        <w:rPr>
          <w:rFonts w:eastAsia="Times New Roman" w:cs="Times New Roman"/>
          <w:spacing w:val="-6"/>
          <w:sz w:val="28"/>
        </w:rPr>
      </w:pPr>
      <w:r>
        <w:rPr>
          <w:rFonts w:eastAsia="Times New Roman" w:cs="Times New Roman"/>
          <w:spacing w:val="-6"/>
          <w:sz w:val="28"/>
        </w:rPr>
        <w:t>T</w:t>
      </w:r>
      <w:r w:rsidR="007C546C" w:rsidRPr="00C17E13">
        <w:rPr>
          <w:rFonts w:eastAsia="Times New Roman" w:cs="Times New Roman"/>
          <w:spacing w:val="-6"/>
          <w:sz w:val="28"/>
        </w:rPr>
        <w:t>iếp tục thực hiện nghiêm Chỉ thị số 30-CT/TU, ngày 16/01/2018 của Ban Thường vụ Tỉnh ủy nhằm ngăn chặn tàu cá khai thác hải sản bất hợp pháp tại vùng biển n</w:t>
      </w:r>
      <w:r w:rsidR="00D26F97" w:rsidRPr="00C17E13">
        <w:rPr>
          <w:rFonts w:eastAsia="Times New Roman" w:cs="Times New Roman"/>
          <w:spacing w:val="-6"/>
          <w:sz w:val="28"/>
        </w:rPr>
        <w:t>ước</w:t>
      </w:r>
      <w:r w:rsidR="007C546C" w:rsidRPr="00C17E13">
        <w:rPr>
          <w:rFonts w:eastAsia="Times New Roman" w:cs="Times New Roman"/>
          <w:spacing w:val="-6"/>
          <w:sz w:val="28"/>
        </w:rPr>
        <w:t xml:space="preserve"> ngoài; thực hiện tốt Đề án “Thúc đẩy trao quyền xây dựng năng lực cộng đồng quản lý, bảo vệ phát triển nguồn lợi thủy sản”.</w:t>
      </w:r>
    </w:p>
    <w:p w:rsidR="00D027C9" w:rsidRPr="00300439" w:rsidRDefault="007C546C" w:rsidP="005F138F">
      <w:pPr>
        <w:pStyle w:val="Textbody"/>
        <w:spacing w:before="80" w:after="80" w:line="288" w:lineRule="auto"/>
        <w:ind w:firstLine="567"/>
        <w:jc w:val="both"/>
        <w:rPr>
          <w:rFonts w:cs="Times New Roman"/>
        </w:rPr>
      </w:pPr>
      <w:r>
        <w:rPr>
          <w:rFonts w:eastAsia="Times New Roman" w:cs="Times New Roman"/>
          <w:sz w:val="28"/>
        </w:rPr>
        <w:t>Hoàn thành kế hoạch sử dụng đất năm 2020</w:t>
      </w:r>
      <w:r w:rsidR="00D027C9">
        <w:rPr>
          <w:rFonts w:eastAsia="Times New Roman" w:cs="Times New Roman"/>
          <w:sz w:val="28"/>
        </w:rPr>
        <w:t xml:space="preserve">; </w:t>
      </w:r>
      <w:r w:rsidR="00D027C9" w:rsidRPr="00300439">
        <w:rPr>
          <w:rFonts w:cs="Times New Roman"/>
          <w:sz w:val="28"/>
          <w:szCs w:val="28"/>
        </w:rPr>
        <w:t>thực hiện tốt công tác giao đất, cho thuê đất,</w:t>
      </w:r>
      <w:r w:rsidR="00D027C9">
        <w:rPr>
          <w:rFonts w:cs="Times New Roman"/>
          <w:sz w:val="28"/>
          <w:szCs w:val="28"/>
        </w:rPr>
        <w:t xml:space="preserve"> chuyển mục đích sử dụng đất,</w:t>
      </w:r>
      <w:r w:rsidR="00D027C9" w:rsidRPr="00300439">
        <w:rPr>
          <w:rFonts w:cs="Times New Roman"/>
          <w:sz w:val="28"/>
          <w:szCs w:val="28"/>
        </w:rPr>
        <w:t xml:space="preserve"> cấp giấy chứng nhận quyền sử dụng đất theo đúng quy hoạch, kế hoạch sử dụng đất đã được phê duyệt.</w:t>
      </w:r>
    </w:p>
    <w:p w:rsidR="007C546C" w:rsidRDefault="00D027C9" w:rsidP="005F138F">
      <w:pPr>
        <w:pStyle w:val="Standard"/>
        <w:spacing w:before="80" w:after="80" w:line="288" w:lineRule="auto"/>
        <w:ind w:firstLine="567"/>
        <w:jc w:val="both"/>
        <w:rPr>
          <w:rFonts w:cs="Times New Roman"/>
          <w:spacing w:val="-6"/>
          <w:sz w:val="28"/>
          <w:szCs w:val="28"/>
        </w:rPr>
      </w:pPr>
      <w:r>
        <w:rPr>
          <w:rFonts w:eastAsia="Times New Roman" w:cs="Times New Roman"/>
          <w:b/>
          <w:sz w:val="28"/>
        </w:rPr>
        <w:t xml:space="preserve">2.2. </w:t>
      </w:r>
      <w:r w:rsidR="0060783F">
        <w:rPr>
          <w:rFonts w:eastAsia="Times New Roman" w:cs="Times New Roman"/>
          <w:sz w:val="28"/>
        </w:rPr>
        <w:t xml:space="preserve">Tiếp tục triển khai thực hiện có hiệu quả </w:t>
      </w:r>
      <w:r w:rsidR="00D805A1">
        <w:rPr>
          <w:rFonts w:eastAsia="Times New Roman" w:cs="Times New Roman"/>
          <w:sz w:val="28"/>
        </w:rPr>
        <w:t>n</w:t>
      </w:r>
      <w:r w:rsidR="0060783F">
        <w:rPr>
          <w:rFonts w:eastAsia="Times New Roman" w:cs="Times New Roman"/>
          <w:sz w:val="28"/>
        </w:rPr>
        <w:t xml:space="preserve">ghị quyết, </w:t>
      </w:r>
      <w:r w:rsidR="00D805A1">
        <w:rPr>
          <w:rFonts w:eastAsia="Times New Roman" w:cs="Times New Roman"/>
          <w:sz w:val="28"/>
        </w:rPr>
        <w:t>c</w:t>
      </w:r>
      <w:r w:rsidR="0060783F">
        <w:rPr>
          <w:rFonts w:eastAsia="Times New Roman" w:cs="Times New Roman"/>
          <w:sz w:val="28"/>
        </w:rPr>
        <w:t xml:space="preserve">hương trình hành động của Tỉnh ủy, Huyện ủy về phát triển công nghiệp – Tiểu thủ công nghiệp đến năm 2020, định hướng đến năm 2025; </w:t>
      </w:r>
      <w:r w:rsidR="00C17E13">
        <w:rPr>
          <w:rFonts w:eastAsia="Times New Roman" w:cs="Times New Roman"/>
          <w:sz w:val="28"/>
        </w:rPr>
        <w:t>t</w:t>
      </w:r>
      <w:r w:rsidR="0060783F" w:rsidRPr="00394A07">
        <w:rPr>
          <w:rFonts w:cs="Times New Roman"/>
          <w:spacing w:val="-6"/>
          <w:sz w:val="28"/>
          <w:szCs w:val="28"/>
        </w:rPr>
        <w:t>ích cực phối hợp với tỉnh đẩy nhanh tiến độ xây dựng kết cấu hạ tầng và kêu gọi, thu hút đầu tư vào khu công nghiệp Hàm Kiệm I, II</w:t>
      </w:r>
      <w:r w:rsidR="0060783F">
        <w:rPr>
          <w:rFonts w:cs="Times New Roman"/>
          <w:spacing w:val="-6"/>
          <w:sz w:val="28"/>
          <w:szCs w:val="28"/>
        </w:rPr>
        <w:t xml:space="preserve">; </w:t>
      </w:r>
      <w:r w:rsidR="0060783F" w:rsidRPr="00394A07">
        <w:rPr>
          <w:rFonts w:cs="Times New Roman"/>
          <w:spacing w:val="-6"/>
          <w:sz w:val="28"/>
          <w:szCs w:val="28"/>
        </w:rPr>
        <w:t>hỗ trợ, tạo điều kiện đẩy nhanh tiến độ đầu tư xây dựng các công trình điện, nhất là dự án điện mặt trời</w:t>
      </w:r>
      <w:r w:rsidR="0060783F">
        <w:rPr>
          <w:rFonts w:cs="Times New Roman"/>
          <w:spacing w:val="-6"/>
          <w:sz w:val="28"/>
          <w:szCs w:val="28"/>
        </w:rPr>
        <w:t>.</w:t>
      </w:r>
    </w:p>
    <w:p w:rsidR="003D07CD" w:rsidRDefault="003D07CD" w:rsidP="005F138F">
      <w:pPr>
        <w:pStyle w:val="Standard"/>
        <w:spacing w:before="80" w:after="80" w:line="288" w:lineRule="auto"/>
        <w:ind w:firstLine="567"/>
        <w:jc w:val="both"/>
        <w:rPr>
          <w:sz w:val="28"/>
          <w:szCs w:val="28"/>
        </w:rPr>
      </w:pPr>
      <w:r>
        <w:rPr>
          <w:rFonts w:cs="Times New Roman"/>
          <w:b/>
          <w:spacing w:val="-6"/>
          <w:sz w:val="28"/>
          <w:szCs w:val="28"/>
        </w:rPr>
        <w:t xml:space="preserve">2.3. </w:t>
      </w:r>
      <w:r>
        <w:rPr>
          <w:sz w:val="28"/>
          <w:szCs w:val="28"/>
        </w:rPr>
        <w:t>Tập trung nâng cao chất lượng dịch vụ, các sản phẩm du lịch hiện có, đồng thời mở rộng liên kết tạo ra những sản phẩm du lịch mới, phục vụ nhu cầu phong phú và đa dạng của du khách. Tăng cường tuyên truyền, quảng bá, xúc tiến đầu tư du lịch hiệu quả hơn; đôn đốc đẩy nhanh tiến độ triển khai thực hiện các dự án du lịch đã được phê duyệt</w:t>
      </w:r>
      <w:r w:rsidR="003A3D5B">
        <w:rPr>
          <w:sz w:val="28"/>
          <w:szCs w:val="28"/>
        </w:rPr>
        <w:t xml:space="preserve">; </w:t>
      </w:r>
      <w:r w:rsidR="003A3D5B">
        <w:rPr>
          <w:rFonts w:cs="Times New Roman"/>
          <w:sz w:val="28"/>
          <w:szCs w:val="28"/>
        </w:rPr>
        <w:t>đồng thời, kiên quyết kiến nghị tỉnh thu hồi các dự án chậm triển khai nhưng kh</w:t>
      </w:r>
      <w:r w:rsidR="004E0807">
        <w:rPr>
          <w:rFonts w:cs="Times New Roman"/>
          <w:sz w:val="28"/>
          <w:szCs w:val="28"/>
        </w:rPr>
        <w:t>ô</w:t>
      </w:r>
      <w:r w:rsidR="003A3D5B">
        <w:rPr>
          <w:rFonts w:cs="Times New Roman"/>
          <w:sz w:val="28"/>
          <w:szCs w:val="28"/>
        </w:rPr>
        <w:t>ng có lý do chính đáng.</w:t>
      </w:r>
    </w:p>
    <w:p w:rsidR="003A3D5B" w:rsidRDefault="003D07CD" w:rsidP="005F138F">
      <w:pPr>
        <w:pStyle w:val="Standard"/>
        <w:spacing w:before="80" w:after="80" w:line="288" w:lineRule="auto"/>
        <w:ind w:firstLine="567"/>
        <w:jc w:val="both"/>
        <w:rPr>
          <w:rFonts w:cs="Times New Roman"/>
          <w:sz w:val="28"/>
          <w:szCs w:val="28"/>
        </w:rPr>
      </w:pPr>
      <w:r>
        <w:rPr>
          <w:b/>
          <w:sz w:val="28"/>
          <w:szCs w:val="28"/>
        </w:rPr>
        <w:t xml:space="preserve">2.4. </w:t>
      </w:r>
      <w:r w:rsidR="00460C93" w:rsidRPr="00300439">
        <w:rPr>
          <w:rFonts w:cs="Times New Roman"/>
          <w:sz w:val="28"/>
          <w:szCs w:val="28"/>
        </w:rPr>
        <w:t>Huy động, quản lý và sử dụng có hiệu quả các nguồn lực cho đầu tư phát triển kinh tế - xã hội huyện</w:t>
      </w:r>
      <w:r w:rsidR="00460C93">
        <w:rPr>
          <w:rFonts w:cs="Times New Roman"/>
          <w:sz w:val="28"/>
          <w:szCs w:val="28"/>
        </w:rPr>
        <w:t>. Cải thiện môi trường đầu tư, tạo môi trường bình đẳng để thu hút các nguồn vốn đầu tư ngoài ngân sách</w:t>
      </w:r>
      <w:r w:rsidR="005B22D4">
        <w:rPr>
          <w:rFonts w:cs="Times New Roman"/>
          <w:sz w:val="28"/>
          <w:szCs w:val="28"/>
        </w:rPr>
        <w:t>, nhất là dự án đường khu trung tâm hành chính huyện đi xã Tân Thuận, Tân Thành và Thuận Quý</w:t>
      </w:r>
      <w:r w:rsidR="00460C93">
        <w:rPr>
          <w:rFonts w:cs="Times New Roman"/>
          <w:sz w:val="28"/>
          <w:szCs w:val="28"/>
        </w:rPr>
        <w:t>;</w:t>
      </w:r>
      <w:r w:rsidR="004A5FD3">
        <w:rPr>
          <w:rFonts w:cs="Times New Roman"/>
          <w:sz w:val="28"/>
          <w:szCs w:val="28"/>
        </w:rPr>
        <w:t xml:space="preserve"> tạo điều kiện cho nhà đầu tư khảo sát, tìm kiếm cơ hội đầu tư;</w:t>
      </w:r>
      <w:r w:rsidR="00460C93">
        <w:rPr>
          <w:rFonts w:cs="Times New Roman"/>
          <w:sz w:val="28"/>
          <w:szCs w:val="28"/>
        </w:rPr>
        <w:t xml:space="preserve"> tăng cường đối thoại, tháo gỡ khó khăn, vướng mắc cho doanh nghiệp</w:t>
      </w:r>
      <w:r w:rsidR="003A3D5B">
        <w:rPr>
          <w:rFonts w:cs="Times New Roman"/>
          <w:sz w:val="28"/>
          <w:szCs w:val="28"/>
        </w:rPr>
        <w:t>.</w:t>
      </w:r>
    </w:p>
    <w:p w:rsidR="00360575" w:rsidRDefault="00AF4C83" w:rsidP="005F138F">
      <w:pPr>
        <w:pStyle w:val="Standard"/>
        <w:spacing w:before="80" w:after="80" w:line="288" w:lineRule="auto"/>
        <w:ind w:firstLine="567"/>
        <w:jc w:val="both"/>
        <w:rPr>
          <w:rFonts w:cs="Times New Roman"/>
          <w:b/>
          <w:sz w:val="28"/>
          <w:szCs w:val="28"/>
        </w:rPr>
      </w:pPr>
      <w:r>
        <w:rPr>
          <w:rFonts w:cs="Times New Roman"/>
          <w:sz w:val="28"/>
          <w:szCs w:val="28"/>
        </w:rPr>
        <w:t>T</w:t>
      </w:r>
      <w:r w:rsidR="003336AE">
        <w:rPr>
          <w:rFonts w:cs="Times New Roman"/>
          <w:sz w:val="28"/>
          <w:szCs w:val="28"/>
        </w:rPr>
        <w:t>ập</w:t>
      </w:r>
      <w:r>
        <w:rPr>
          <w:rFonts w:cs="Times New Roman"/>
          <w:sz w:val="28"/>
          <w:szCs w:val="28"/>
        </w:rPr>
        <w:t xml:space="preserve"> trung chỉ đạo triển khai các công trình trọng điểm đang </w:t>
      </w:r>
      <w:r w:rsidR="004E0807">
        <w:rPr>
          <w:rFonts w:cs="Times New Roman"/>
          <w:sz w:val="28"/>
          <w:szCs w:val="28"/>
        </w:rPr>
        <w:t>xây dựng</w:t>
      </w:r>
      <w:r>
        <w:rPr>
          <w:rFonts w:cs="Times New Roman"/>
          <w:sz w:val="28"/>
          <w:szCs w:val="28"/>
        </w:rPr>
        <w:t xml:space="preserve"> và các công trình đã</w:t>
      </w:r>
      <w:r w:rsidR="00D40B0B">
        <w:rPr>
          <w:rFonts w:cs="Times New Roman"/>
          <w:sz w:val="28"/>
          <w:szCs w:val="28"/>
        </w:rPr>
        <w:t xml:space="preserve"> ghi kế hoạch năm 2020. Phối hợp với các ngành của tỉnh đẩy nhanh công tác giải phóng mặt bằng, tiến độ thi công và chất lượng các công trình, nhất là các công trình trọng điểm, bức xúc và các dự án lớn trên địa bàn huyện (các dự án du lịch, điện, các tuyến đường trọng điểm)</w:t>
      </w:r>
      <w:r w:rsidR="00C17E13">
        <w:rPr>
          <w:rFonts w:cs="Times New Roman"/>
          <w:sz w:val="28"/>
          <w:szCs w:val="28"/>
        </w:rPr>
        <w:t>. L</w:t>
      </w:r>
      <w:r w:rsidR="002A6C3F">
        <w:rPr>
          <w:rFonts w:cs="Times New Roman"/>
          <w:sz w:val="28"/>
          <w:szCs w:val="28"/>
        </w:rPr>
        <w:t>ập kế hoạch đầu tư công năm 2020 và kế hoạch đầu tư công giai đoạn 2021 – 202</w:t>
      </w:r>
      <w:r w:rsidR="00102C93">
        <w:rPr>
          <w:rFonts w:cs="Times New Roman"/>
          <w:sz w:val="28"/>
          <w:szCs w:val="28"/>
        </w:rPr>
        <w:t>5</w:t>
      </w:r>
      <w:r w:rsidR="002A6C3F">
        <w:rPr>
          <w:rFonts w:cs="Times New Roman"/>
          <w:sz w:val="28"/>
          <w:szCs w:val="28"/>
        </w:rPr>
        <w:t>, bảo đảm đúng tiến độ theo yêu cầu của tỉnh.</w:t>
      </w:r>
      <w:r w:rsidR="00573401">
        <w:rPr>
          <w:rFonts w:cs="Times New Roman"/>
          <w:sz w:val="28"/>
          <w:szCs w:val="28"/>
        </w:rPr>
        <w:t xml:space="preserve"> Hoàn thành việc bàn giao mặt bằng phục vụ thi công dự án đường bộ cao tốc Bắc – Nam đoạn qua địa bàn huyện theo đúng tiến độ.</w:t>
      </w:r>
    </w:p>
    <w:p w:rsidR="00CE285C" w:rsidRDefault="00CE285C" w:rsidP="005F138F">
      <w:pPr>
        <w:pStyle w:val="Standard"/>
        <w:spacing w:before="80" w:after="80" w:line="288" w:lineRule="auto"/>
        <w:ind w:firstLine="567"/>
        <w:jc w:val="both"/>
        <w:rPr>
          <w:rFonts w:cs="Times New Roman"/>
          <w:sz w:val="28"/>
          <w:szCs w:val="28"/>
        </w:rPr>
      </w:pPr>
      <w:r>
        <w:rPr>
          <w:rFonts w:cs="Times New Roman"/>
          <w:b/>
          <w:sz w:val="28"/>
          <w:szCs w:val="28"/>
        </w:rPr>
        <w:t xml:space="preserve">2.5. </w:t>
      </w:r>
      <w:r w:rsidR="00C00A33" w:rsidRPr="00300439">
        <w:rPr>
          <w:rFonts w:cs="Times New Roman"/>
          <w:sz w:val="28"/>
          <w:szCs w:val="28"/>
        </w:rPr>
        <w:t xml:space="preserve">Làm tốt công tác thu ngân sách; trong đó tập trung khai thác có hiệu quả các nguồn thu từ khu vực ngoài quốc doanh, các khoản thu từ đất, tài nguyên </w:t>
      </w:r>
      <w:r w:rsidR="00C00A33" w:rsidRPr="00300439">
        <w:rPr>
          <w:rFonts w:cs="Times New Roman"/>
          <w:sz w:val="28"/>
          <w:szCs w:val="28"/>
        </w:rPr>
        <w:lastRenderedPageBreak/>
        <w:t xml:space="preserve">khoáng sản, xây dựng cơ bản; tăng cường các biện pháp chống thất thu đối với một số ngành nghề kinh doanh trọng điểm. Chi ngân sách đảm bảo theo dự toán đi đôi với thực hành tiết kiệm, chống lãng phí. Tạo điều kiện cho các hoạt động tín dụng </w:t>
      </w:r>
      <w:r w:rsidR="00C00A33">
        <w:rPr>
          <w:rFonts w:cs="Times New Roman"/>
          <w:sz w:val="28"/>
          <w:szCs w:val="28"/>
        </w:rPr>
        <w:t>hợp pháp</w:t>
      </w:r>
      <w:r w:rsidR="00C00A33" w:rsidRPr="00300439">
        <w:rPr>
          <w:rFonts w:cs="Times New Roman"/>
          <w:sz w:val="28"/>
          <w:szCs w:val="28"/>
        </w:rPr>
        <w:t xml:space="preserve"> trên địa bàn phát triển và mở rộng, đáp ứng nhu cầu vay vốn sản xuất, kinh doanh giải quyết việc làm, nâng cao thu nhập cho nhân dân</w:t>
      </w:r>
      <w:r w:rsidR="00C00A33">
        <w:rPr>
          <w:rFonts w:cs="Times New Roman"/>
          <w:sz w:val="28"/>
          <w:szCs w:val="28"/>
        </w:rPr>
        <w:t>.</w:t>
      </w:r>
    </w:p>
    <w:p w:rsidR="00C00A33" w:rsidRDefault="00C00A33" w:rsidP="005F138F">
      <w:pPr>
        <w:pStyle w:val="Standard"/>
        <w:spacing w:before="80" w:after="80" w:line="288" w:lineRule="auto"/>
        <w:ind w:firstLine="567"/>
        <w:jc w:val="both"/>
        <w:rPr>
          <w:rFonts w:cs="Times New Roman"/>
          <w:sz w:val="28"/>
          <w:szCs w:val="28"/>
        </w:rPr>
      </w:pPr>
      <w:r>
        <w:rPr>
          <w:rFonts w:cs="Times New Roman"/>
          <w:b/>
          <w:sz w:val="28"/>
          <w:szCs w:val="28"/>
        </w:rPr>
        <w:t xml:space="preserve">2.6. </w:t>
      </w:r>
      <w:r w:rsidR="006E0CD3" w:rsidRPr="0029241A">
        <w:rPr>
          <w:rFonts w:cs="Times New Roman"/>
          <w:sz w:val="28"/>
          <w:szCs w:val="28"/>
        </w:rPr>
        <w:t>T</w:t>
      </w:r>
      <w:r w:rsidR="00DE6354">
        <w:rPr>
          <w:rFonts w:cs="Times New Roman"/>
          <w:sz w:val="28"/>
          <w:szCs w:val="28"/>
        </w:rPr>
        <w:t>iếp tục thực hiện tốt công tác tuyên truyền tạo sự chuyển biến trong nhận th</w:t>
      </w:r>
      <w:r w:rsidR="003A3D5B">
        <w:rPr>
          <w:rFonts w:cs="Times New Roman"/>
          <w:sz w:val="28"/>
          <w:szCs w:val="28"/>
        </w:rPr>
        <w:t>ức</w:t>
      </w:r>
      <w:r w:rsidR="00DE6354">
        <w:rPr>
          <w:rFonts w:cs="Times New Roman"/>
          <w:sz w:val="28"/>
          <w:szCs w:val="28"/>
        </w:rPr>
        <w:t xml:space="preserve"> của cán bộ,</w:t>
      </w:r>
      <w:r w:rsidR="00D40AA3">
        <w:rPr>
          <w:rFonts w:cs="Times New Roman"/>
          <w:sz w:val="28"/>
          <w:szCs w:val="28"/>
        </w:rPr>
        <w:t xml:space="preserve"> đảng viên và</w:t>
      </w:r>
      <w:r w:rsidR="00ED19B8">
        <w:rPr>
          <w:rFonts w:cs="Times New Roman"/>
          <w:sz w:val="28"/>
          <w:szCs w:val="28"/>
        </w:rPr>
        <w:t xml:space="preserve"> nhân dân</w:t>
      </w:r>
      <w:r w:rsidR="00DE6354">
        <w:rPr>
          <w:rFonts w:cs="Times New Roman"/>
          <w:sz w:val="28"/>
          <w:szCs w:val="28"/>
        </w:rPr>
        <w:t xml:space="preserve"> tích cực tham gia xây</w:t>
      </w:r>
      <w:r w:rsidR="00F50839">
        <w:rPr>
          <w:rFonts w:cs="Times New Roman"/>
          <w:sz w:val="28"/>
          <w:szCs w:val="28"/>
        </w:rPr>
        <w:t xml:space="preserve"> </w:t>
      </w:r>
      <w:r w:rsidR="009114C8" w:rsidRPr="00300439">
        <w:rPr>
          <w:rFonts w:cs="Times New Roman"/>
          <w:sz w:val="28"/>
          <w:szCs w:val="28"/>
        </w:rPr>
        <w:t>dựng nông thôn mới</w:t>
      </w:r>
      <w:r w:rsidR="009114C8">
        <w:rPr>
          <w:rFonts w:cs="Times New Roman"/>
          <w:sz w:val="28"/>
          <w:szCs w:val="28"/>
        </w:rPr>
        <w:t>. Duy trì và nâng chuẩn xã nông thôn mới đối với các xã đã đạt</w:t>
      </w:r>
      <w:r w:rsidR="006E0CD3" w:rsidRPr="00300439">
        <w:rPr>
          <w:rFonts w:cs="Times New Roman"/>
          <w:sz w:val="28"/>
          <w:szCs w:val="28"/>
        </w:rPr>
        <w:t>; xây dựng</w:t>
      </w:r>
      <w:r w:rsidR="006E0CD3">
        <w:rPr>
          <w:rFonts w:cs="Times New Roman"/>
          <w:sz w:val="28"/>
          <w:szCs w:val="28"/>
        </w:rPr>
        <w:t xml:space="preserve"> xã Hàm Thạnh đạt chuẩn nông thôn mới vào cuối năm 2020</w:t>
      </w:r>
      <w:r w:rsidR="000B303D">
        <w:rPr>
          <w:rFonts w:cs="Times New Roman"/>
          <w:sz w:val="28"/>
          <w:szCs w:val="28"/>
        </w:rPr>
        <w:t>.</w:t>
      </w:r>
      <w:r w:rsidR="003A46E3">
        <w:rPr>
          <w:rFonts w:cs="Times New Roman"/>
          <w:sz w:val="28"/>
          <w:szCs w:val="28"/>
        </w:rPr>
        <w:t xml:space="preserve"> </w:t>
      </w:r>
      <w:r w:rsidR="006E0CD3" w:rsidRPr="00300439">
        <w:rPr>
          <w:rFonts w:cs="Times New Roman"/>
          <w:sz w:val="28"/>
          <w:szCs w:val="28"/>
        </w:rPr>
        <w:t>Đẩy mạnh phong trào làm giao thông nông thôn, làm thủy lợi nhỏ, nạo vét kênh mương; tiếp tục triển khai thực hiện có hiệu quả chủ trương xây dựng tuyến đường giao thông nông thôn kiểu mẫu ở các xã, thị trấn</w:t>
      </w:r>
      <w:r w:rsidR="009114C8">
        <w:rPr>
          <w:rFonts w:cs="Times New Roman"/>
          <w:sz w:val="28"/>
          <w:szCs w:val="28"/>
        </w:rPr>
        <w:t>.</w:t>
      </w:r>
    </w:p>
    <w:p w:rsidR="009D5B75" w:rsidRDefault="009D5B75" w:rsidP="005F138F">
      <w:pPr>
        <w:pStyle w:val="Standard"/>
        <w:spacing w:before="80" w:after="80" w:line="288" w:lineRule="auto"/>
        <w:ind w:firstLine="567"/>
        <w:jc w:val="both"/>
        <w:rPr>
          <w:rFonts w:cs="Times New Roman"/>
          <w:sz w:val="28"/>
          <w:szCs w:val="28"/>
        </w:rPr>
      </w:pPr>
      <w:r>
        <w:rPr>
          <w:rFonts w:cs="Times New Roman"/>
          <w:b/>
          <w:sz w:val="28"/>
          <w:szCs w:val="28"/>
        </w:rPr>
        <w:t xml:space="preserve">2.7. </w:t>
      </w:r>
      <w:r w:rsidR="00BC5B16">
        <w:rPr>
          <w:rFonts w:cs="Times New Roman"/>
          <w:sz w:val="28"/>
          <w:szCs w:val="28"/>
        </w:rPr>
        <w:t>Duy trì và nâng cao chất lượng giáo dục ở các cấp học; giảm tỷ lệ học sinh bỏ học; giữ chuẩn quốc gia về phổ cập giáo dục và xóa mù chữ</w:t>
      </w:r>
      <w:r w:rsidR="00175820">
        <w:rPr>
          <w:rFonts w:cs="Times New Roman"/>
          <w:sz w:val="28"/>
          <w:szCs w:val="28"/>
        </w:rPr>
        <w:t>; triển khai thực hiện xây dựng trường chuẩn quố</w:t>
      </w:r>
      <w:r w:rsidR="00843E41">
        <w:rPr>
          <w:rFonts w:cs="Times New Roman"/>
          <w:sz w:val="28"/>
          <w:szCs w:val="28"/>
        </w:rPr>
        <w:t>c gia năm 2020; chú trọng xây dựng văn hóa học đường, trang bị kỹ năng sống cho học sinh</w:t>
      </w:r>
      <w:r w:rsidR="00F947D7">
        <w:rPr>
          <w:rFonts w:cs="Times New Roman"/>
          <w:sz w:val="28"/>
          <w:szCs w:val="28"/>
        </w:rPr>
        <w:t>, đảm bảo an ninh, an toàn trong nhà trường, lớp học</w:t>
      </w:r>
      <w:r w:rsidR="00175820">
        <w:rPr>
          <w:rFonts w:cs="Times New Roman"/>
          <w:sz w:val="28"/>
          <w:szCs w:val="28"/>
        </w:rPr>
        <w:t xml:space="preserve">; quan tâm đào tạo, bồi dưỡng cán bộ quản lý và giáo viên; phát huy vai trò của các </w:t>
      </w:r>
      <w:r w:rsidR="005332D6">
        <w:rPr>
          <w:rFonts w:cs="Times New Roman"/>
          <w:sz w:val="28"/>
          <w:szCs w:val="28"/>
        </w:rPr>
        <w:t>t</w:t>
      </w:r>
      <w:r w:rsidR="00175820">
        <w:rPr>
          <w:rFonts w:cs="Times New Roman"/>
          <w:sz w:val="28"/>
          <w:szCs w:val="28"/>
        </w:rPr>
        <w:t>rung tâm học tập cộng đồng.</w:t>
      </w:r>
    </w:p>
    <w:p w:rsidR="00175820" w:rsidRDefault="004E1654" w:rsidP="005F138F">
      <w:pPr>
        <w:pStyle w:val="Standard"/>
        <w:spacing w:before="80" w:after="80" w:line="288" w:lineRule="auto"/>
        <w:ind w:firstLine="567"/>
        <w:jc w:val="both"/>
        <w:rPr>
          <w:rFonts w:cs="Times New Roman"/>
          <w:spacing w:val="-4"/>
          <w:sz w:val="28"/>
          <w:szCs w:val="28"/>
        </w:rPr>
      </w:pPr>
      <w:r w:rsidRPr="00300439">
        <w:rPr>
          <w:rFonts w:cs="Times New Roman"/>
          <w:spacing w:val="-4"/>
          <w:sz w:val="28"/>
          <w:szCs w:val="28"/>
        </w:rPr>
        <w:t>Nâng cao chất lượng khám, chữa bệnh cho nhân dân; thực hiện tốt các chương trình y tế quốc gia; kịp thời phát hiện và ngăn chặn có hiệu quả các loại dịch bệ</w:t>
      </w:r>
      <w:r>
        <w:rPr>
          <w:rFonts w:cs="Times New Roman"/>
          <w:spacing w:val="-4"/>
          <w:sz w:val="28"/>
          <w:szCs w:val="28"/>
        </w:rPr>
        <w:t xml:space="preserve">nh, </w:t>
      </w:r>
      <w:r w:rsidRPr="00300439">
        <w:rPr>
          <w:rFonts w:cs="Times New Roman"/>
          <w:spacing w:val="-4"/>
          <w:sz w:val="28"/>
          <w:szCs w:val="28"/>
        </w:rPr>
        <w:t>phấn đấu giảm tỷ lệ sinh</w:t>
      </w:r>
      <w:r w:rsidR="006240D0">
        <w:rPr>
          <w:rFonts w:cs="Times New Roman"/>
          <w:spacing w:val="-4"/>
          <w:sz w:val="28"/>
          <w:szCs w:val="28"/>
        </w:rPr>
        <w:t>; tăng cường công tác vệ sinh an toàn thực phẩm. Đẩy mạnh công tác tuyên truyền,</w:t>
      </w:r>
      <w:r w:rsidRPr="00300439">
        <w:rPr>
          <w:rFonts w:cs="Times New Roman"/>
          <w:spacing w:val="-4"/>
          <w:sz w:val="28"/>
          <w:szCs w:val="28"/>
        </w:rPr>
        <w:t xml:space="preserve"> phát triển đối tượng tham gia bảo hiểm y tế đạt chỉ tiêu kế hoạch. Thực hiện tốt các chính sách an sinh xã hội, </w:t>
      </w:r>
      <w:r w:rsidR="009A06B4">
        <w:rPr>
          <w:rFonts w:cs="Times New Roman"/>
          <w:spacing w:val="-4"/>
          <w:sz w:val="28"/>
          <w:szCs w:val="28"/>
        </w:rPr>
        <w:t xml:space="preserve">kế hoạch </w:t>
      </w:r>
      <w:r>
        <w:rPr>
          <w:rFonts w:cs="Times New Roman"/>
          <w:spacing w:val="-4"/>
          <w:sz w:val="28"/>
          <w:szCs w:val="28"/>
        </w:rPr>
        <w:t xml:space="preserve">giảm nghèo; </w:t>
      </w:r>
      <w:r w:rsidRPr="00300439">
        <w:rPr>
          <w:rFonts w:cs="Times New Roman"/>
          <w:spacing w:val="-4"/>
          <w:sz w:val="28"/>
          <w:szCs w:val="28"/>
        </w:rPr>
        <w:t>chăm lo tốt hơn đời sống các gia đình chính sách, hộ nghèo, hộ đồng bào dân tộc thiểu số. Làm tốt công tác đào tạo nghề và giải quyết việc làm cho lao động nông thôn</w:t>
      </w:r>
      <w:r>
        <w:rPr>
          <w:rFonts w:cs="Times New Roman"/>
          <w:spacing w:val="-4"/>
          <w:sz w:val="28"/>
          <w:szCs w:val="28"/>
        </w:rPr>
        <w:t>.</w:t>
      </w:r>
    </w:p>
    <w:p w:rsidR="004E1654" w:rsidRDefault="004E1654" w:rsidP="005F138F">
      <w:pPr>
        <w:pStyle w:val="Standard"/>
        <w:spacing w:before="80" w:after="80" w:line="288" w:lineRule="auto"/>
        <w:ind w:firstLine="567"/>
        <w:jc w:val="both"/>
        <w:rPr>
          <w:rFonts w:cs="Times New Roman"/>
          <w:spacing w:val="-4"/>
          <w:sz w:val="28"/>
          <w:szCs w:val="28"/>
        </w:rPr>
      </w:pPr>
      <w:r>
        <w:rPr>
          <w:rFonts w:cs="Times New Roman"/>
          <w:spacing w:val="-4"/>
          <w:sz w:val="28"/>
          <w:szCs w:val="28"/>
        </w:rPr>
        <w:t>Nâng cao chất lượng, hiệu quả của công tác thông tin, tuyên truyền</w:t>
      </w:r>
      <w:r w:rsidR="003D1FEE">
        <w:rPr>
          <w:rFonts w:cs="Times New Roman"/>
          <w:spacing w:val="-4"/>
          <w:sz w:val="28"/>
          <w:szCs w:val="28"/>
        </w:rPr>
        <w:t>,</w:t>
      </w:r>
      <w:r>
        <w:rPr>
          <w:rFonts w:cs="Times New Roman"/>
          <w:spacing w:val="-4"/>
          <w:sz w:val="28"/>
          <w:szCs w:val="28"/>
        </w:rPr>
        <w:t xml:space="preserve"> các hoạt động văn hóa – văn nghệ, thể dục – thể thao </w:t>
      </w:r>
      <w:r w:rsidR="003D1FEE">
        <w:rPr>
          <w:rFonts w:cs="Times New Roman"/>
          <w:spacing w:val="-4"/>
          <w:sz w:val="28"/>
          <w:szCs w:val="28"/>
        </w:rPr>
        <w:t xml:space="preserve">và phong trào “Toàn dân đoàn kết xây dựng đời sống văn hóa” gắn với </w:t>
      </w:r>
      <w:r w:rsidR="003A46E3">
        <w:rPr>
          <w:rFonts w:cs="Times New Roman"/>
          <w:spacing w:val="-4"/>
          <w:sz w:val="28"/>
          <w:szCs w:val="28"/>
        </w:rPr>
        <w:t>cuộc vận động “Toàn dân đoàn kết xây dựng nông thôn mới, đô thị văn minh”</w:t>
      </w:r>
      <w:r w:rsidR="003D1FEE">
        <w:rPr>
          <w:rFonts w:cs="Times New Roman"/>
          <w:spacing w:val="-4"/>
          <w:sz w:val="28"/>
          <w:szCs w:val="28"/>
        </w:rPr>
        <w:t>.</w:t>
      </w:r>
    </w:p>
    <w:p w:rsidR="00B13ABC" w:rsidRPr="00FD052A" w:rsidRDefault="00B13ABC" w:rsidP="005F138F">
      <w:pPr>
        <w:pStyle w:val="Standard"/>
        <w:spacing w:before="80" w:after="80" w:line="288" w:lineRule="auto"/>
        <w:ind w:firstLine="567"/>
        <w:jc w:val="both"/>
        <w:rPr>
          <w:sz w:val="28"/>
          <w:szCs w:val="28"/>
        </w:rPr>
      </w:pPr>
      <w:r>
        <w:rPr>
          <w:rFonts w:cs="Times New Roman"/>
          <w:b/>
          <w:spacing w:val="-4"/>
          <w:sz w:val="28"/>
          <w:szCs w:val="28"/>
        </w:rPr>
        <w:t xml:space="preserve">2.8. </w:t>
      </w:r>
      <w:r w:rsidR="00FD052A">
        <w:rPr>
          <w:rFonts w:cs="Times New Roman"/>
          <w:spacing w:val="-4"/>
          <w:sz w:val="28"/>
          <w:szCs w:val="28"/>
        </w:rPr>
        <w:t>Tăng cường các biện pháp nắm chắc tình hình, giữ vững an ninh chính trị, trật tự an toàn xã hội. Thực hiện tốt công tác giáo dục quốc phòng và an ninh; hoàn thành công tác huấn luyện quân sự và giao quân</w:t>
      </w:r>
      <w:r w:rsidR="00F225A2">
        <w:rPr>
          <w:rFonts w:cs="Times New Roman"/>
          <w:spacing w:val="-4"/>
          <w:sz w:val="28"/>
          <w:szCs w:val="28"/>
        </w:rPr>
        <w:t>. Đẩy mạnh các biện pháp phòng, chống các loại tội phạm, tệ nạn xã hội, nhất là tội phạm ma túy, trộm cắp, bảo kê chiếm đoạt tài sản</w:t>
      </w:r>
      <w:r w:rsidR="00FE715A">
        <w:rPr>
          <w:rFonts w:cs="Times New Roman"/>
          <w:spacing w:val="-4"/>
          <w:sz w:val="28"/>
          <w:szCs w:val="28"/>
        </w:rPr>
        <w:t>; nhân rộng và phát huy hiệu quả mô hình camera an ninh</w:t>
      </w:r>
      <w:r w:rsidR="00436B7E">
        <w:rPr>
          <w:rFonts w:cs="Times New Roman"/>
          <w:spacing w:val="-4"/>
          <w:sz w:val="28"/>
          <w:szCs w:val="28"/>
        </w:rPr>
        <w:t>.</w:t>
      </w:r>
      <w:r w:rsidR="00FC2FE6">
        <w:rPr>
          <w:rFonts w:cs="Times New Roman"/>
          <w:spacing w:val="-4"/>
          <w:sz w:val="28"/>
          <w:szCs w:val="28"/>
        </w:rPr>
        <w:t xml:space="preserve"> </w:t>
      </w:r>
      <w:r w:rsidR="00436B7E">
        <w:rPr>
          <w:rFonts w:cs="Times New Roman"/>
          <w:spacing w:val="-4"/>
          <w:sz w:val="28"/>
          <w:szCs w:val="28"/>
        </w:rPr>
        <w:t>Đẩy mạnh các biện pháp đảm bảo an toàn giao th</w:t>
      </w:r>
      <w:r w:rsidR="00FC2FE6">
        <w:rPr>
          <w:rFonts w:cs="Times New Roman"/>
          <w:spacing w:val="-4"/>
          <w:sz w:val="28"/>
          <w:szCs w:val="28"/>
        </w:rPr>
        <w:t>ô</w:t>
      </w:r>
      <w:r w:rsidR="00436B7E">
        <w:rPr>
          <w:rFonts w:cs="Times New Roman"/>
          <w:spacing w:val="-4"/>
          <w:sz w:val="28"/>
          <w:szCs w:val="28"/>
        </w:rPr>
        <w:t>ng,</w:t>
      </w:r>
      <w:r w:rsidR="0047239F">
        <w:rPr>
          <w:rFonts w:cs="Times New Roman"/>
          <w:spacing w:val="-4"/>
          <w:sz w:val="28"/>
          <w:szCs w:val="28"/>
        </w:rPr>
        <w:t xml:space="preserve"> kiềm chế, giảm thiểu tai nạn giao thông trên cả 03 tiêu chí.</w:t>
      </w:r>
      <w:r w:rsidR="00D4522B">
        <w:rPr>
          <w:rFonts w:cs="Times New Roman"/>
          <w:spacing w:val="-4"/>
          <w:sz w:val="28"/>
          <w:szCs w:val="28"/>
        </w:rPr>
        <w:t xml:space="preserve"> Tăng cường công tác phòng, chống cháy nổ.</w:t>
      </w:r>
    </w:p>
    <w:p w:rsidR="0043781D" w:rsidRDefault="0043781D" w:rsidP="005F138F">
      <w:pPr>
        <w:pStyle w:val="NormalWeb"/>
        <w:spacing w:before="80" w:beforeAutospacing="0" w:after="80" w:line="288" w:lineRule="auto"/>
        <w:ind w:firstLine="567"/>
        <w:jc w:val="both"/>
        <w:rPr>
          <w:sz w:val="28"/>
          <w:szCs w:val="28"/>
        </w:rPr>
      </w:pPr>
      <w:r>
        <w:rPr>
          <w:b/>
          <w:sz w:val="28"/>
          <w:szCs w:val="28"/>
        </w:rPr>
        <w:lastRenderedPageBreak/>
        <w:t xml:space="preserve">2.9. </w:t>
      </w:r>
      <w:r>
        <w:rPr>
          <w:sz w:val="28"/>
          <w:szCs w:val="28"/>
        </w:rPr>
        <w:t>Tiếp tục nâng cao năng lực, hiệu quả quản lý, điều hành; phát huy vai trò giám sát của Hội đồng nhân dân</w:t>
      </w:r>
      <w:r w:rsidR="0094386D">
        <w:rPr>
          <w:sz w:val="28"/>
          <w:szCs w:val="28"/>
        </w:rPr>
        <w:t>.</w:t>
      </w:r>
      <w:r w:rsidR="00B32D20">
        <w:rPr>
          <w:sz w:val="28"/>
          <w:szCs w:val="28"/>
        </w:rPr>
        <w:t xml:space="preserve"> </w:t>
      </w:r>
      <w:r w:rsidR="00AC5808">
        <w:rPr>
          <w:sz w:val="28"/>
          <w:szCs w:val="28"/>
        </w:rPr>
        <w:t>N</w:t>
      </w:r>
      <w:r w:rsidR="0094386D" w:rsidRPr="00300439">
        <w:rPr>
          <w:sz w:val="28"/>
          <w:szCs w:val="28"/>
        </w:rPr>
        <w:t>âng cao chất lượng, hiệu quả công tác cải cách hành chính, nhất là cải cách thủ tục hành chính; đẩy mạnh ứng dụng công nghệ thông tin trong quản lý, điều hành.</w:t>
      </w:r>
    </w:p>
    <w:p w:rsidR="00D972C3" w:rsidRPr="0043781D" w:rsidRDefault="00D972C3" w:rsidP="00D972C3">
      <w:pPr>
        <w:pStyle w:val="Textbody"/>
        <w:spacing w:before="80" w:after="80" w:line="288" w:lineRule="auto"/>
        <w:ind w:firstLine="567"/>
        <w:jc w:val="both"/>
        <w:rPr>
          <w:sz w:val="28"/>
          <w:szCs w:val="28"/>
        </w:rPr>
      </w:pPr>
      <w:r w:rsidRPr="00300439">
        <w:rPr>
          <w:rFonts w:cs="Times New Roman"/>
          <w:sz w:val="28"/>
          <w:szCs w:val="28"/>
        </w:rPr>
        <w:t>Tăng cường công tác quản lý Nhà nước trên các lĩnh vực, nhất là: đấ</w:t>
      </w:r>
      <w:r>
        <w:rPr>
          <w:rFonts w:cs="Times New Roman"/>
          <w:sz w:val="28"/>
          <w:szCs w:val="28"/>
        </w:rPr>
        <w:t xml:space="preserve">t đai, rừng, </w:t>
      </w:r>
      <w:r w:rsidRPr="00300439">
        <w:rPr>
          <w:rFonts w:cs="Times New Roman"/>
          <w:sz w:val="28"/>
          <w:szCs w:val="28"/>
        </w:rPr>
        <w:t xml:space="preserve">khoáng sản, môi trường, </w:t>
      </w:r>
      <w:r>
        <w:rPr>
          <w:rFonts w:cs="Times New Roman"/>
          <w:sz w:val="28"/>
          <w:szCs w:val="28"/>
        </w:rPr>
        <w:t xml:space="preserve">trật tự </w:t>
      </w:r>
      <w:r w:rsidRPr="00300439">
        <w:rPr>
          <w:rFonts w:cs="Times New Roman"/>
          <w:sz w:val="28"/>
          <w:szCs w:val="28"/>
        </w:rPr>
        <w:t>xây dựng, tôn giáo...; đồng thời, xử lý kịp thời, nghiêm minh các trường hợp vi phạm</w:t>
      </w:r>
      <w:r>
        <w:rPr>
          <w:rFonts w:cs="Times New Roman"/>
          <w:sz w:val="28"/>
          <w:szCs w:val="28"/>
        </w:rPr>
        <w:t>.</w:t>
      </w:r>
      <w:r w:rsidRPr="00FC2FE6">
        <w:rPr>
          <w:rFonts w:eastAsia="Times New Roman" w:cs="Times New Roman"/>
          <w:spacing w:val="-2"/>
          <w:sz w:val="28"/>
        </w:rPr>
        <w:t xml:space="preserve"> </w:t>
      </w:r>
    </w:p>
    <w:p w:rsidR="00DE6C62" w:rsidRDefault="00D972C3" w:rsidP="005F138F">
      <w:pPr>
        <w:pStyle w:val="NormalWeb"/>
        <w:spacing w:before="80" w:beforeAutospacing="0" w:after="80" w:line="288" w:lineRule="auto"/>
        <w:ind w:firstLine="567"/>
        <w:jc w:val="both"/>
        <w:rPr>
          <w:sz w:val="28"/>
          <w:szCs w:val="28"/>
        </w:rPr>
      </w:pPr>
      <w:r>
        <w:rPr>
          <w:sz w:val="28"/>
          <w:szCs w:val="28"/>
        </w:rPr>
        <w:t>Thực hiện tốt</w:t>
      </w:r>
      <w:r w:rsidR="00401287">
        <w:rPr>
          <w:sz w:val="28"/>
          <w:szCs w:val="28"/>
        </w:rPr>
        <w:t xml:space="preserve"> công tác tha</w:t>
      </w:r>
      <w:r>
        <w:rPr>
          <w:sz w:val="28"/>
          <w:szCs w:val="28"/>
        </w:rPr>
        <w:t>nh tra, kiểm tra, nhất là các lĩnh</w:t>
      </w:r>
      <w:r w:rsidR="00401287">
        <w:rPr>
          <w:sz w:val="28"/>
          <w:szCs w:val="28"/>
        </w:rPr>
        <w:t xml:space="preserve"> vực dễ phát sinh tiêu cực</w:t>
      </w:r>
      <w:r w:rsidR="00F82E28">
        <w:rPr>
          <w:sz w:val="28"/>
          <w:szCs w:val="28"/>
        </w:rPr>
        <w:t>;</w:t>
      </w:r>
      <w:r w:rsidR="00E610E7">
        <w:rPr>
          <w:sz w:val="28"/>
          <w:szCs w:val="28"/>
        </w:rPr>
        <w:t xml:space="preserve"> công tác tiếp công dân; tiếp nhận, giải quyết kịp thời và công khai kết quả giải quyết phản ánh, kiến nghị của người dân, doanh nghiệp.</w:t>
      </w:r>
      <w:r w:rsidR="00FE7EBB">
        <w:rPr>
          <w:sz w:val="28"/>
          <w:szCs w:val="28"/>
        </w:rPr>
        <w:t xml:space="preserve"> </w:t>
      </w:r>
      <w:r w:rsidR="00E610E7">
        <w:rPr>
          <w:sz w:val="28"/>
          <w:szCs w:val="28"/>
        </w:rPr>
        <w:t>Kiểm tra, giải quyết dứt điểm các vụ khiếu nại, tố cáo phức tạp, kéo dài, dư luận xã hội quan tâm</w:t>
      </w:r>
      <w:r w:rsidR="00830AA7">
        <w:rPr>
          <w:sz w:val="28"/>
          <w:szCs w:val="28"/>
        </w:rPr>
        <w:t>.</w:t>
      </w:r>
      <w:r w:rsidR="00D322C0">
        <w:rPr>
          <w:sz w:val="28"/>
          <w:szCs w:val="28"/>
        </w:rPr>
        <w:t xml:space="preserve"> </w:t>
      </w:r>
      <w:r w:rsidR="00830AA7">
        <w:rPr>
          <w:sz w:val="28"/>
          <w:szCs w:val="28"/>
        </w:rPr>
        <w:t>Thực hiện đồng bộ, có hiệu quả các biện pháp phòng ngừa tham nhũng</w:t>
      </w:r>
      <w:r w:rsidR="00D322C0">
        <w:rPr>
          <w:sz w:val="28"/>
          <w:szCs w:val="28"/>
        </w:rPr>
        <w:t>, lãng phí</w:t>
      </w:r>
      <w:r w:rsidR="008C412D">
        <w:rPr>
          <w:sz w:val="28"/>
          <w:szCs w:val="28"/>
        </w:rPr>
        <w:t>, nhất là công khai, minh bạch hoạt động của các cơ quan, đơn vị; minh bạch tài sản, thu nhập của cán bộ, công chức, viên chức</w:t>
      </w:r>
      <w:r w:rsidR="00830AA7">
        <w:rPr>
          <w:sz w:val="28"/>
          <w:szCs w:val="28"/>
        </w:rPr>
        <w:t>.</w:t>
      </w:r>
    </w:p>
    <w:p w:rsidR="00D4641D" w:rsidRPr="00720FF7" w:rsidRDefault="00EF68E2" w:rsidP="005F138F">
      <w:pPr>
        <w:pStyle w:val="NormalWeb"/>
        <w:spacing w:before="80" w:beforeAutospacing="0" w:after="80" w:line="288" w:lineRule="auto"/>
        <w:ind w:firstLine="567"/>
        <w:jc w:val="both"/>
        <w:rPr>
          <w:sz w:val="28"/>
          <w:szCs w:val="28"/>
        </w:rPr>
      </w:pPr>
      <w:r>
        <w:rPr>
          <w:b/>
          <w:sz w:val="28"/>
          <w:szCs w:val="28"/>
        </w:rPr>
        <w:t xml:space="preserve">2.10. </w:t>
      </w:r>
      <w:r w:rsidRPr="00300439">
        <w:rPr>
          <w:sz w:val="28"/>
          <w:szCs w:val="28"/>
        </w:rPr>
        <w:t>Tập trung chỉ đạo công tác xây dựng Đảng, công tác dân vận. Làm tốt công tác giáo dục chính trị, tư tưởng; tổ chức học tập, quán triệt, cụ thể hóa để tổ chức thực hiện và kịp thời sơ, tổng kết các chỉ thị, nghị quyết của cấp trên và ở cấp mình</w:t>
      </w:r>
      <w:r>
        <w:rPr>
          <w:sz w:val="28"/>
          <w:szCs w:val="28"/>
        </w:rPr>
        <w:t>. T</w:t>
      </w:r>
      <w:r w:rsidR="00E75922" w:rsidRPr="006C3275">
        <w:rPr>
          <w:sz w:val="28"/>
          <w:szCs w:val="28"/>
        </w:rPr>
        <w:t>iếp tục thực hiện</w:t>
      </w:r>
      <w:r w:rsidR="00720FF7">
        <w:rPr>
          <w:sz w:val="28"/>
          <w:szCs w:val="28"/>
        </w:rPr>
        <w:t xml:space="preserve"> tốt các nghị quyết của Trung ương, nhất là </w:t>
      </w:r>
      <w:r w:rsidR="00E75922" w:rsidRPr="006C3275">
        <w:rPr>
          <w:sz w:val="28"/>
          <w:szCs w:val="28"/>
        </w:rPr>
        <w:t>Nghị quyết Trung ương 4 (khóa XII) về “</w:t>
      </w:r>
      <w:r w:rsidR="00E75922" w:rsidRPr="006C3275">
        <w:rPr>
          <w:i/>
          <w:sz w:val="28"/>
          <w:szCs w:val="28"/>
        </w:rPr>
        <w:t>Tăng cường xây dựng, chỉnh đốn Đảng, ngăn chặn, đẩy lùi sự suy thoái về tư tưởng chính trị, đạo đức, lối sống, những biểu hiện “tự diễn biến”, “tự chuyển hóa” trong nội bộ</w:t>
      </w:r>
      <w:r w:rsidR="00E75922" w:rsidRPr="006C3275">
        <w:rPr>
          <w:sz w:val="28"/>
          <w:szCs w:val="28"/>
        </w:rPr>
        <w:t xml:space="preserve">”, gắn với Chỉ thị số 05-CT/TW của Bộ Chính trị (khóa XII) về </w:t>
      </w:r>
      <w:r w:rsidR="00E75922" w:rsidRPr="006C3275">
        <w:rPr>
          <w:i/>
          <w:sz w:val="28"/>
          <w:szCs w:val="28"/>
        </w:rPr>
        <w:t>“Học tập và làm theo tư tưởng, đạo đức, phong cách Hồ Chí Minh”</w:t>
      </w:r>
      <w:r w:rsidR="005C36A3">
        <w:rPr>
          <w:sz w:val="28"/>
          <w:szCs w:val="28"/>
        </w:rPr>
        <w:t xml:space="preserve">, tiếp tục </w:t>
      </w:r>
      <w:r w:rsidR="00780B6C">
        <w:rPr>
          <w:sz w:val="28"/>
          <w:szCs w:val="28"/>
        </w:rPr>
        <w:t>thực hiện 04 vấn đề bức xúc</w:t>
      </w:r>
      <w:r w:rsidR="00E33AC4">
        <w:rPr>
          <w:sz w:val="28"/>
          <w:szCs w:val="28"/>
        </w:rPr>
        <w:t xml:space="preserve"> đã xác định</w:t>
      </w:r>
      <w:r w:rsidR="00780B6C">
        <w:rPr>
          <w:sz w:val="28"/>
          <w:szCs w:val="28"/>
        </w:rPr>
        <w:t xml:space="preserve"> tại Kế hoạch số 43-KH/HU, ngày 04/11/2016 của Ban Thường vụ Huyện ủy,</w:t>
      </w:r>
      <w:r w:rsidR="00D4641D">
        <w:rPr>
          <w:sz w:val="28"/>
          <w:szCs w:val="28"/>
        </w:rPr>
        <w:t xml:space="preserve"> tạo sự chuyển biến rõ nét trong công tác lãnh đạo, chỉ đạo, tổ chức thực hiện nhiệm vụ đã đề ra.</w:t>
      </w:r>
    </w:p>
    <w:p w:rsidR="00211443" w:rsidRDefault="00831479" w:rsidP="005F138F">
      <w:pPr>
        <w:pStyle w:val="Standard"/>
        <w:spacing w:before="80" w:after="80" w:line="288" w:lineRule="auto"/>
        <w:ind w:firstLine="567"/>
        <w:jc w:val="both"/>
        <w:rPr>
          <w:rFonts w:eastAsia="Times New Roman" w:cs="Times New Roman"/>
          <w:color w:val="000000"/>
          <w:sz w:val="28"/>
          <w:szCs w:val="28"/>
          <w:lang w:val="pt-BR"/>
        </w:rPr>
      </w:pPr>
      <w:r>
        <w:rPr>
          <w:rFonts w:cs="Times New Roman"/>
          <w:color w:val="000000"/>
          <w:sz w:val="28"/>
          <w:szCs w:val="28"/>
          <w:lang w:val="pt-BR"/>
        </w:rPr>
        <w:t xml:space="preserve">Tiếp tục rà soát công tác quy hoạch cán bộ theo quy định; </w:t>
      </w:r>
      <w:r>
        <w:rPr>
          <w:rFonts w:eastAsia="Times New Roman" w:cs="Times New Roman"/>
          <w:color w:val="000000"/>
          <w:sz w:val="28"/>
          <w:szCs w:val="28"/>
        </w:rPr>
        <w:t>củng cố, kiện toàn các chức danh cán bộ chủ chốt còn khuyết ở các phòng, ban huyện và xã</w:t>
      </w:r>
      <w:r>
        <w:rPr>
          <w:rFonts w:cs="Times New Roman"/>
          <w:color w:val="000000"/>
          <w:sz w:val="28"/>
          <w:szCs w:val="28"/>
          <w:lang w:val="pt-BR"/>
        </w:rPr>
        <w:t>, thị trấn</w:t>
      </w:r>
      <w:r w:rsidR="00C85B3C" w:rsidRPr="00300439">
        <w:rPr>
          <w:rFonts w:cs="Times New Roman"/>
          <w:color w:val="000000"/>
          <w:sz w:val="28"/>
          <w:szCs w:val="28"/>
          <w:lang w:val="pt-BR"/>
        </w:rPr>
        <w:t>; có giải pháp nâng cao chất lượng sinh hoạt cấp ủy, chi bộ; t</w:t>
      </w:r>
      <w:r w:rsidR="00C85B3C" w:rsidRPr="00300439">
        <w:rPr>
          <w:rFonts w:cs="Times New Roman"/>
          <w:sz w:val="28"/>
          <w:szCs w:val="28"/>
        </w:rPr>
        <w:t>ăng cường công tác kết nạp đảng viên mới, xem xét, kết nạp đối với quần chúng ưu tú đang làm việc trong các doanh nghiệp ngoài khu vực Nhà nước, ở địa bàn dân cư, trong lực lượng dân quân tự vệ, các đơn vị y tế, giáo dục; t</w:t>
      </w:r>
      <w:r w:rsidR="00C85B3C" w:rsidRPr="00300439">
        <w:rPr>
          <w:rFonts w:eastAsia="Times New Roman" w:cs="Times New Roman"/>
          <w:color w:val="000000"/>
          <w:sz w:val="28"/>
          <w:szCs w:val="28"/>
          <w:lang w:val="pt-BR"/>
        </w:rPr>
        <w:t>iếp tục thực hiện tốt công tác bảo vệ chính trị nội bộ.</w:t>
      </w:r>
    </w:p>
    <w:p w:rsidR="00AF674A" w:rsidRDefault="00FC2FE6" w:rsidP="005F138F">
      <w:pPr>
        <w:pStyle w:val="Standard"/>
        <w:spacing w:before="80" w:after="80" w:line="288" w:lineRule="auto"/>
        <w:ind w:firstLine="567"/>
        <w:jc w:val="both"/>
        <w:rPr>
          <w:sz w:val="28"/>
          <w:szCs w:val="28"/>
        </w:rPr>
      </w:pPr>
      <w:r>
        <w:rPr>
          <w:rFonts w:cs="Times New Roman"/>
          <w:color w:val="000000"/>
          <w:sz w:val="28"/>
          <w:szCs w:val="28"/>
          <w:lang w:val="pt-BR"/>
        </w:rPr>
        <w:t>Lãnh đạo tổ chứ</w:t>
      </w:r>
      <w:r w:rsidR="007306F4">
        <w:rPr>
          <w:rFonts w:cs="Times New Roman"/>
          <w:color w:val="000000"/>
          <w:sz w:val="28"/>
          <w:szCs w:val="28"/>
          <w:lang w:val="pt-BR"/>
        </w:rPr>
        <w:t>c thành công đ</w:t>
      </w:r>
      <w:r>
        <w:rPr>
          <w:rFonts w:cs="Times New Roman"/>
          <w:color w:val="000000"/>
          <w:sz w:val="28"/>
          <w:szCs w:val="28"/>
          <w:lang w:val="pt-BR"/>
        </w:rPr>
        <w:t>ại hội Đảng cấp cơ sở và Đại hội đại biểu Đảng bộ huyện lần thứ IX, nhiệm kỳ 2020 – 2025.</w:t>
      </w:r>
    </w:p>
    <w:p w:rsidR="00E12393" w:rsidRDefault="00CD1F00" w:rsidP="005F138F">
      <w:pPr>
        <w:pStyle w:val="Standard"/>
        <w:spacing w:before="80" w:after="80" w:line="288" w:lineRule="auto"/>
        <w:ind w:firstLine="567"/>
        <w:jc w:val="both"/>
        <w:rPr>
          <w:sz w:val="28"/>
          <w:szCs w:val="28"/>
        </w:rPr>
      </w:pPr>
      <w:r w:rsidRPr="00300439">
        <w:rPr>
          <w:sz w:val="28"/>
          <w:szCs w:val="28"/>
        </w:rPr>
        <w:t xml:space="preserve">Tiếp tục chỉ đạo đẩy mạnh công tác kiểm tra, giám sát; xử lý nghiêm các tổ chức đảng, đảng viên vi phạm; tăng cường công tác tự kiểm tra và công tác giám sát thường xuyên của tổ chức đảng và cấp ủy các cấp. </w:t>
      </w:r>
    </w:p>
    <w:p w:rsidR="00CD1F00" w:rsidRPr="00300439" w:rsidRDefault="00CD1F00" w:rsidP="005F138F">
      <w:pPr>
        <w:pStyle w:val="Standard"/>
        <w:spacing w:before="80" w:after="80" w:line="288" w:lineRule="auto"/>
        <w:ind w:firstLine="567"/>
        <w:jc w:val="both"/>
        <w:rPr>
          <w:rFonts w:cs="Times New Roman"/>
        </w:rPr>
      </w:pPr>
      <w:r w:rsidRPr="00300439">
        <w:rPr>
          <w:rFonts w:cs="Times New Roman"/>
          <w:sz w:val="28"/>
          <w:szCs w:val="28"/>
        </w:rPr>
        <w:lastRenderedPageBreak/>
        <w:t>Tiếp tục t</w:t>
      </w:r>
      <w:r w:rsidR="000F6492">
        <w:rPr>
          <w:rFonts w:cs="Times New Roman"/>
          <w:sz w:val="28"/>
          <w:szCs w:val="28"/>
        </w:rPr>
        <w:t>hực hiện tốt</w:t>
      </w:r>
      <w:r w:rsidRPr="00300439">
        <w:rPr>
          <w:rFonts w:cs="Times New Roman"/>
          <w:sz w:val="28"/>
          <w:szCs w:val="28"/>
        </w:rPr>
        <w:t xml:space="preserve"> công tác dân vận trong</w:t>
      </w:r>
      <w:r>
        <w:rPr>
          <w:rFonts w:cs="Times New Roman"/>
          <w:sz w:val="28"/>
          <w:szCs w:val="28"/>
        </w:rPr>
        <w:t xml:space="preserve"> hệ thống chính trị, nhất là trong</w:t>
      </w:r>
      <w:r w:rsidRPr="00300439">
        <w:rPr>
          <w:rFonts w:cs="Times New Roman"/>
          <w:sz w:val="28"/>
          <w:szCs w:val="28"/>
        </w:rPr>
        <w:t xml:space="preserve"> cơ quan Nhà nước, trọng tâm là thực hiện quy chế dân chủ ở cơ sở</w:t>
      </w:r>
      <w:r>
        <w:rPr>
          <w:rFonts w:cs="Times New Roman"/>
          <w:sz w:val="28"/>
          <w:szCs w:val="28"/>
        </w:rPr>
        <w:t xml:space="preserve"> và</w:t>
      </w:r>
      <w:r w:rsidRPr="00300439">
        <w:rPr>
          <w:rFonts w:cs="Times New Roman"/>
          <w:sz w:val="28"/>
          <w:szCs w:val="28"/>
        </w:rPr>
        <w:t xml:space="preserve"> trong công tác </w:t>
      </w:r>
      <w:r>
        <w:rPr>
          <w:rFonts w:cs="Times New Roman"/>
          <w:sz w:val="28"/>
          <w:szCs w:val="28"/>
        </w:rPr>
        <w:t>bồi thường, hỗ trợ tái định cư</w:t>
      </w:r>
      <w:r w:rsidRPr="00300439">
        <w:rPr>
          <w:rFonts w:cs="Times New Roman"/>
          <w:sz w:val="28"/>
          <w:szCs w:val="28"/>
        </w:rPr>
        <w:t xml:space="preserve">. </w:t>
      </w:r>
      <w:r>
        <w:rPr>
          <w:rFonts w:cs="Times New Roman"/>
          <w:sz w:val="28"/>
          <w:szCs w:val="28"/>
        </w:rPr>
        <w:t>Tập trung xây dựng và phát huy vai trò của cốt cán chính trị, nhất là cốt cán đặc thù.</w:t>
      </w:r>
      <w:r w:rsidR="00211443">
        <w:rPr>
          <w:rFonts w:cs="Times New Roman"/>
          <w:sz w:val="28"/>
          <w:szCs w:val="28"/>
        </w:rPr>
        <w:t xml:space="preserve"> </w:t>
      </w:r>
      <w:r w:rsidR="00B575D1">
        <w:rPr>
          <w:rFonts w:cs="Times New Roman"/>
          <w:sz w:val="28"/>
          <w:szCs w:val="28"/>
        </w:rPr>
        <w:t>Xây dựng kế hoạch đối thoại giữa người đứng đầu cấp ủy, chính quyền với nhân dân</w:t>
      </w:r>
      <w:r w:rsidR="00211443">
        <w:rPr>
          <w:rFonts w:cs="Times New Roman"/>
          <w:sz w:val="28"/>
          <w:szCs w:val="28"/>
        </w:rPr>
        <w:t xml:space="preserve"> 03 xã Hàm Cường, Hàm Kiệm và thị trấn Thuận Nam</w:t>
      </w:r>
      <w:r w:rsidR="00B575D1">
        <w:rPr>
          <w:rFonts w:cs="Times New Roman"/>
          <w:sz w:val="28"/>
          <w:szCs w:val="28"/>
        </w:rPr>
        <w:t>.</w:t>
      </w:r>
    </w:p>
    <w:p w:rsidR="00F97634" w:rsidRPr="008F7188" w:rsidRDefault="00CD1F00" w:rsidP="005F138F">
      <w:pPr>
        <w:pStyle w:val="Textbody"/>
        <w:spacing w:before="80" w:after="80" w:line="288" w:lineRule="auto"/>
        <w:ind w:firstLine="567"/>
        <w:jc w:val="both"/>
        <w:rPr>
          <w:rFonts w:cs="Times New Roman"/>
          <w:b/>
          <w:color w:val="000000"/>
          <w:spacing w:val="-2"/>
          <w:sz w:val="28"/>
          <w:szCs w:val="28"/>
        </w:rPr>
      </w:pPr>
      <w:r w:rsidRPr="008F7188">
        <w:rPr>
          <w:b/>
          <w:bCs/>
          <w:color w:val="000000"/>
          <w:spacing w:val="-2"/>
          <w:sz w:val="28"/>
          <w:szCs w:val="28"/>
        </w:rPr>
        <w:t>2.</w:t>
      </w:r>
      <w:r w:rsidR="00004E69" w:rsidRPr="008F7188">
        <w:rPr>
          <w:b/>
          <w:bCs/>
          <w:color w:val="000000"/>
          <w:spacing w:val="-2"/>
          <w:sz w:val="28"/>
          <w:szCs w:val="28"/>
        </w:rPr>
        <w:t>1</w:t>
      </w:r>
      <w:r w:rsidR="00245983" w:rsidRPr="008F7188">
        <w:rPr>
          <w:b/>
          <w:bCs/>
          <w:color w:val="000000"/>
          <w:spacing w:val="-2"/>
          <w:sz w:val="28"/>
          <w:szCs w:val="28"/>
        </w:rPr>
        <w:t>1</w:t>
      </w:r>
      <w:r w:rsidR="00E66D2C" w:rsidRPr="008F7188">
        <w:rPr>
          <w:b/>
          <w:bCs/>
          <w:color w:val="000000"/>
          <w:spacing w:val="-2"/>
          <w:sz w:val="28"/>
          <w:szCs w:val="28"/>
        </w:rPr>
        <w:t>.</w:t>
      </w:r>
      <w:r w:rsidR="00D4641D">
        <w:rPr>
          <w:b/>
          <w:bCs/>
          <w:color w:val="000000"/>
          <w:spacing w:val="-2"/>
          <w:sz w:val="28"/>
          <w:szCs w:val="28"/>
        </w:rPr>
        <w:t xml:space="preserve"> </w:t>
      </w:r>
      <w:r w:rsidRPr="008F7188">
        <w:rPr>
          <w:rFonts w:cs="Times New Roman"/>
          <w:spacing w:val="-2"/>
          <w:sz w:val="28"/>
          <w:szCs w:val="28"/>
        </w:rPr>
        <w:t xml:space="preserve">Mặt trận Tổ quốc Việt Nam, các đoàn thể chính trị - xã hội làm tốt công tác </w:t>
      </w:r>
      <w:r w:rsidRPr="008F7188">
        <w:rPr>
          <w:rFonts w:cs="Times New Roman"/>
          <w:color w:val="000000"/>
          <w:spacing w:val="-2"/>
          <w:sz w:val="28"/>
          <w:szCs w:val="28"/>
        </w:rPr>
        <w:t xml:space="preserve">tuyên truyền, vận động các tầng lớp nhân dân thực hiện tốt các chủ trương, chính sách của Đảng, pháp luật của Nhà nước và các phong trào thi đua ở địa phương; </w:t>
      </w:r>
      <w:r w:rsidRPr="008F7188">
        <w:rPr>
          <w:rFonts w:cs="Times New Roman"/>
          <w:spacing w:val="-2"/>
          <w:sz w:val="28"/>
          <w:szCs w:val="28"/>
        </w:rPr>
        <w:t>nắm bắt kịp thời tâm tư, nguyện vọng của nhân dân</w:t>
      </w:r>
      <w:r w:rsidR="0055264E" w:rsidRPr="008F7188">
        <w:rPr>
          <w:rFonts w:cs="Times New Roman"/>
          <w:spacing w:val="-2"/>
          <w:sz w:val="28"/>
          <w:szCs w:val="28"/>
        </w:rPr>
        <w:t>.</w:t>
      </w:r>
      <w:r w:rsidRPr="008F7188">
        <w:rPr>
          <w:rFonts w:cs="Times New Roman"/>
          <w:color w:val="000000"/>
          <w:spacing w:val="-2"/>
          <w:sz w:val="28"/>
          <w:szCs w:val="28"/>
        </w:rPr>
        <w:t xml:space="preserve"> Tiếp tục nâng cao chất lượng công tác giám sát, phản biện xã hội, tham gia góp ý xây dựng Đảng, xây dựng chính quyền theo Quyết định số 217-QĐ/TW, 218-QĐ/TW của Bộ Chính trị</w:t>
      </w:r>
      <w:r w:rsidR="003B18E9" w:rsidRPr="008F7188">
        <w:rPr>
          <w:rFonts w:cs="Times New Roman"/>
          <w:color w:val="000000"/>
          <w:spacing w:val="-2"/>
          <w:sz w:val="28"/>
          <w:szCs w:val="28"/>
        </w:rPr>
        <w:t>.</w:t>
      </w:r>
    </w:p>
    <w:p w:rsidR="0094584F" w:rsidRDefault="0094584F" w:rsidP="005F138F">
      <w:pPr>
        <w:pStyle w:val="Textbody"/>
        <w:spacing w:before="80" w:after="80" w:line="288" w:lineRule="auto"/>
        <w:ind w:firstLine="567"/>
        <w:jc w:val="both"/>
        <w:rPr>
          <w:rFonts w:eastAsia="Times New Roman" w:cs="Times New Roman"/>
          <w:color w:val="000000"/>
          <w:spacing w:val="6"/>
          <w:sz w:val="28"/>
          <w:szCs w:val="28"/>
          <w:lang w:val="en-US"/>
        </w:rPr>
      </w:pPr>
      <w:r>
        <w:rPr>
          <w:rFonts w:cs="Times New Roman"/>
          <w:b/>
          <w:color w:val="000000"/>
          <w:sz w:val="28"/>
          <w:szCs w:val="28"/>
        </w:rPr>
        <w:t>2.12.</w:t>
      </w:r>
      <w:r w:rsidR="00D4641D">
        <w:rPr>
          <w:rFonts w:cs="Times New Roman"/>
          <w:b/>
          <w:color w:val="000000"/>
          <w:sz w:val="28"/>
          <w:szCs w:val="28"/>
        </w:rPr>
        <w:t xml:space="preserve"> </w:t>
      </w:r>
      <w:r>
        <w:rPr>
          <w:rFonts w:eastAsia="Times New Roman" w:cs="Times New Roman"/>
          <w:bCs/>
          <w:spacing w:val="6"/>
          <w:sz w:val="28"/>
          <w:szCs w:val="28"/>
          <w:lang w:val="en-US"/>
        </w:rPr>
        <w:t xml:space="preserve">Phát động mạnh mẽ phong trào thi đua lập thành tích chào mừng </w:t>
      </w:r>
      <w:r w:rsidR="00DE2DE3">
        <w:rPr>
          <w:rFonts w:eastAsia="Times New Roman" w:cs="Times New Roman"/>
          <w:bCs/>
          <w:spacing w:val="6"/>
          <w:sz w:val="28"/>
          <w:szCs w:val="28"/>
          <w:lang w:val="en-US"/>
        </w:rPr>
        <w:t>đ</w:t>
      </w:r>
      <w:r>
        <w:rPr>
          <w:rFonts w:eastAsia="Times New Roman" w:cs="Times New Roman"/>
          <w:bCs/>
          <w:spacing w:val="6"/>
          <w:sz w:val="28"/>
          <w:szCs w:val="28"/>
          <w:lang w:val="en-US"/>
        </w:rPr>
        <w:t xml:space="preserve">ại hội </w:t>
      </w:r>
      <w:r>
        <w:rPr>
          <w:rFonts w:eastAsia="Times New Roman" w:cs="Times New Roman"/>
          <w:color w:val="000000"/>
          <w:spacing w:val="6"/>
          <w:sz w:val="28"/>
          <w:szCs w:val="28"/>
          <w:lang w:val="en-US"/>
        </w:rPr>
        <w:t xml:space="preserve">Đảng các cấp, nhiệm kỳ 2020 – 2025; </w:t>
      </w:r>
      <w:r w:rsidR="006B3436">
        <w:rPr>
          <w:rFonts w:eastAsia="Times New Roman" w:cs="Times New Roman"/>
          <w:color w:val="000000"/>
          <w:spacing w:val="6"/>
          <w:sz w:val="28"/>
          <w:szCs w:val="28"/>
          <w:lang w:val="en-US"/>
        </w:rPr>
        <w:t>trong đó, tập trung</w:t>
      </w:r>
      <w:r w:rsidR="006B3436">
        <w:rPr>
          <w:rFonts w:eastAsia="Times New Roman" w:cs="Times New Roman"/>
          <w:spacing w:val="6"/>
          <w:sz w:val="28"/>
          <w:szCs w:val="28"/>
          <w:lang w:val="en-US"/>
        </w:rPr>
        <w:t xml:space="preserve"> lãnh đạo thực hiện </w:t>
      </w:r>
      <w:r w:rsidR="006B3436">
        <w:rPr>
          <w:rFonts w:eastAsia="Times New Roman" w:cs="Times New Roman"/>
          <w:color w:val="000000"/>
          <w:spacing w:val="6"/>
          <w:sz w:val="28"/>
          <w:szCs w:val="28"/>
          <w:lang w:val="en-US"/>
        </w:rPr>
        <w:t>hoàn thành các côn</w:t>
      </w:r>
      <w:r w:rsidR="004E0807">
        <w:rPr>
          <w:rFonts w:eastAsia="Times New Roman" w:cs="Times New Roman"/>
          <w:color w:val="000000"/>
          <w:spacing w:val="6"/>
          <w:sz w:val="28"/>
          <w:szCs w:val="28"/>
          <w:lang w:val="en-US"/>
        </w:rPr>
        <w:t>g trình, phần việc đã đăng ký.</w:t>
      </w:r>
    </w:p>
    <w:p w:rsidR="005A3A8D" w:rsidRPr="009366EC" w:rsidRDefault="00D4641D" w:rsidP="005F138F">
      <w:pPr>
        <w:pStyle w:val="Textbody"/>
        <w:spacing w:before="80" w:after="80" w:line="288" w:lineRule="auto"/>
        <w:ind w:firstLine="567"/>
        <w:jc w:val="both"/>
        <w:rPr>
          <w:rFonts w:cs="Times New Roman"/>
          <w:b/>
          <w:color w:val="000000"/>
          <w:sz w:val="28"/>
          <w:szCs w:val="28"/>
        </w:rPr>
      </w:pPr>
      <w:r w:rsidRPr="009366EC">
        <w:rPr>
          <w:rFonts w:cs="Times New Roman"/>
          <w:b/>
          <w:color w:val="000000"/>
          <w:sz w:val="28"/>
          <w:szCs w:val="28"/>
        </w:rPr>
        <w:t>III.</w:t>
      </w:r>
      <w:r w:rsidR="005A3A8D" w:rsidRPr="009366EC">
        <w:rPr>
          <w:rFonts w:cs="Times New Roman"/>
          <w:b/>
          <w:color w:val="000000"/>
          <w:sz w:val="28"/>
          <w:szCs w:val="28"/>
        </w:rPr>
        <w:t xml:space="preserve"> TỔ CHỨC THỰC HIỆ</w:t>
      </w:r>
      <w:r w:rsidR="009366EC">
        <w:rPr>
          <w:rFonts w:cs="Times New Roman"/>
          <w:b/>
          <w:color w:val="000000"/>
          <w:sz w:val="28"/>
          <w:szCs w:val="28"/>
        </w:rPr>
        <w:t>N</w:t>
      </w:r>
    </w:p>
    <w:p w:rsidR="00F259BF" w:rsidRDefault="005A3A8D" w:rsidP="005F138F">
      <w:pPr>
        <w:pStyle w:val="Textbody"/>
        <w:spacing w:before="80" w:after="80" w:line="288" w:lineRule="auto"/>
        <w:ind w:firstLine="567"/>
        <w:jc w:val="both"/>
        <w:rPr>
          <w:rFonts w:cs="Times New Roman"/>
          <w:b/>
          <w:sz w:val="28"/>
          <w:szCs w:val="28"/>
        </w:rPr>
      </w:pPr>
      <w:r w:rsidRPr="00300439">
        <w:rPr>
          <w:rFonts w:cs="Times New Roman"/>
          <w:b/>
          <w:sz w:val="28"/>
          <w:szCs w:val="28"/>
        </w:rPr>
        <w:t>1</w:t>
      </w:r>
      <w:r w:rsidR="00D4641D">
        <w:rPr>
          <w:rFonts w:cs="Times New Roman"/>
          <w:sz w:val="28"/>
          <w:szCs w:val="28"/>
        </w:rPr>
        <w:t>.</w:t>
      </w:r>
      <w:r w:rsidRPr="00300439">
        <w:rPr>
          <w:rFonts w:cs="Times New Roman"/>
          <w:sz w:val="28"/>
          <w:szCs w:val="28"/>
        </w:rPr>
        <w:t xml:space="preserve"> Các cấp ủy, chính quyền, các cơ quan, ban, ngành, Mặt trận Tổ quốc Việt Nam, các đoàn thể chính trị - xã hội quán triệt, xây dựng kế hoạch cụ thể và tập trung lãnh đạo, chỉ đạo thực hiện.</w:t>
      </w:r>
    </w:p>
    <w:p w:rsidR="005A3A8D" w:rsidRPr="0094584F" w:rsidRDefault="005A3A8D" w:rsidP="00AC19DD">
      <w:pPr>
        <w:pStyle w:val="Textbody"/>
        <w:spacing w:before="80" w:after="80" w:line="288" w:lineRule="auto"/>
        <w:ind w:firstLine="567"/>
        <w:jc w:val="both"/>
        <w:rPr>
          <w:b/>
          <w:sz w:val="28"/>
          <w:szCs w:val="28"/>
        </w:rPr>
      </w:pPr>
      <w:r w:rsidRPr="005A3A8D">
        <w:rPr>
          <w:rFonts w:cs="Times New Roman"/>
          <w:b/>
          <w:sz w:val="28"/>
          <w:szCs w:val="28"/>
        </w:rPr>
        <w:t>2</w:t>
      </w:r>
      <w:r w:rsidR="00D4641D">
        <w:rPr>
          <w:rFonts w:cs="Times New Roman"/>
          <w:sz w:val="28"/>
          <w:szCs w:val="28"/>
        </w:rPr>
        <w:t>.</w:t>
      </w:r>
      <w:r w:rsidRPr="00300439">
        <w:rPr>
          <w:rFonts w:cs="Times New Roman"/>
          <w:sz w:val="28"/>
          <w:szCs w:val="28"/>
        </w:rPr>
        <w:t xml:space="preserve"> </w:t>
      </w:r>
      <w:r w:rsidRPr="00300439">
        <w:rPr>
          <w:rFonts w:cs="Times New Roman"/>
          <w:color w:val="000000"/>
          <w:sz w:val="28"/>
          <w:szCs w:val="28"/>
        </w:rPr>
        <w:t>Ban Thường vụ Huyện ủy, Hội đồng nhân dân, Ủy ban nhân dân</w:t>
      </w:r>
      <w:r w:rsidRPr="00300439">
        <w:rPr>
          <w:rFonts w:cs="Times New Roman"/>
          <w:sz w:val="28"/>
          <w:szCs w:val="28"/>
        </w:rPr>
        <w:t xml:space="preserve"> huyện tăng cường công tác kiểm tra, giám sát, định kỳ làm việc với các cơ quan, ban, ngành, các xã, thị trấn để kịp thời chỉ đạo, triển khai thực hiện hoàn thành các chỉ tiêu, nhiệm vụ</w:t>
      </w:r>
      <w:r>
        <w:rPr>
          <w:rFonts w:cs="Times New Roman"/>
          <w:sz w:val="28"/>
          <w:szCs w:val="28"/>
        </w:rPr>
        <w:t xml:space="preserve"> năm 2020</w:t>
      </w:r>
      <w:r w:rsidRPr="00300439">
        <w:rPr>
          <w:rFonts w:cs="Times New Roman"/>
          <w:sz w:val="28"/>
          <w:szCs w:val="28"/>
        </w:rPr>
        <w:t>./.</w:t>
      </w:r>
    </w:p>
    <w:p w:rsidR="003A4466" w:rsidRDefault="003A4466" w:rsidP="003A4466">
      <w:pPr>
        <w:pStyle w:val="NormalWeb"/>
        <w:spacing w:before="120" w:beforeAutospacing="0" w:after="0" w:line="269" w:lineRule="auto"/>
      </w:pPr>
      <w:r w:rsidRPr="00706CA9">
        <w:rPr>
          <w:color w:val="000000"/>
          <w:sz w:val="28"/>
          <w:szCs w:val="28"/>
          <w:u w:val="single"/>
        </w:rPr>
        <w:t>Nơi nhận</w:t>
      </w:r>
      <w:r w:rsidRPr="00706CA9">
        <w:rPr>
          <w:color w:val="000000"/>
          <w:sz w:val="28"/>
          <w:szCs w:val="28"/>
        </w:rPr>
        <w:t xml:space="preserve">                         </w:t>
      </w:r>
      <w:r w:rsidRPr="00706CA9">
        <w:rPr>
          <w:b/>
          <w:bCs/>
          <w:color w:val="000000"/>
          <w:sz w:val="28"/>
          <w:szCs w:val="28"/>
        </w:rPr>
        <w:t xml:space="preserve">                                            </w:t>
      </w:r>
      <w:r>
        <w:rPr>
          <w:b/>
          <w:bCs/>
          <w:color w:val="000000"/>
          <w:sz w:val="28"/>
          <w:szCs w:val="28"/>
        </w:rPr>
        <w:t xml:space="preserve">              </w:t>
      </w:r>
      <w:r w:rsidRPr="00A8320D">
        <w:rPr>
          <w:b/>
          <w:bCs/>
          <w:color w:val="000000"/>
          <w:sz w:val="28"/>
          <w:szCs w:val="28"/>
        </w:rPr>
        <w:t xml:space="preserve">T/M </w:t>
      </w:r>
      <w:r>
        <w:rPr>
          <w:b/>
          <w:bCs/>
          <w:color w:val="000000"/>
          <w:sz w:val="28"/>
          <w:szCs w:val="28"/>
        </w:rPr>
        <w:t>HUYỆN ỦY</w:t>
      </w:r>
    </w:p>
    <w:p w:rsidR="003A4466" w:rsidRPr="008A7A2E" w:rsidRDefault="003A4466" w:rsidP="003A4466">
      <w:pPr>
        <w:pStyle w:val="NormalWeb"/>
        <w:spacing w:before="0" w:beforeAutospacing="0" w:after="0"/>
        <w:rPr>
          <w:sz w:val="28"/>
          <w:szCs w:val="28"/>
        </w:rPr>
      </w:pPr>
      <w:r>
        <w:rPr>
          <w:color w:val="000000"/>
        </w:rPr>
        <w:t>- Thường trực Tỉnh ủy</w:t>
      </w:r>
      <w:r w:rsidRPr="00C81C38">
        <w:rPr>
          <w:color w:val="000000"/>
        </w:rPr>
        <w:t xml:space="preserve"> (</w:t>
      </w:r>
      <w:r w:rsidRPr="00C81C38">
        <w:rPr>
          <w:i/>
          <w:color w:val="000000"/>
        </w:rPr>
        <w:t>báo cáo)</w:t>
      </w:r>
      <w:r>
        <w:rPr>
          <w:color w:val="000000"/>
        </w:rPr>
        <w:t xml:space="preserve">, </w:t>
      </w:r>
      <w:r w:rsidRPr="00C81C38">
        <w:rPr>
          <w:color w:val="000000"/>
        </w:rPr>
        <w:t xml:space="preserve">                                              </w:t>
      </w:r>
      <w:r>
        <w:rPr>
          <w:color w:val="000000"/>
        </w:rPr>
        <w:t xml:space="preserve">    </w:t>
      </w:r>
      <w:r>
        <w:rPr>
          <w:rFonts w:ascii="Arial" w:hAnsi="Arial" w:cs="Arial"/>
          <w:color w:val="000000"/>
        </w:rPr>
        <w:t xml:space="preserve">               </w:t>
      </w:r>
      <w:r w:rsidRPr="008A7A2E">
        <w:rPr>
          <w:color w:val="000000"/>
          <w:sz w:val="28"/>
          <w:szCs w:val="28"/>
        </w:rPr>
        <w:t xml:space="preserve">  </w:t>
      </w:r>
      <w:r>
        <w:rPr>
          <w:color w:val="000000"/>
          <w:sz w:val="28"/>
          <w:szCs w:val="28"/>
        </w:rPr>
        <w:t xml:space="preserve"> </w:t>
      </w:r>
      <w:r w:rsidRPr="008A7A2E">
        <w:rPr>
          <w:color w:val="000000"/>
          <w:sz w:val="28"/>
          <w:szCs w:val="28"/>
        </w:rPr>
        <w:t>BÍ THƯ</w:t>
      </w:r>
    </w:p>
    <w:p w:rsidR="003A4466" w:rsidRDefault="003A4466" w:rsidP="003A4466">
      <w:pPr>
        <w:pStyle w:val="NormalWeb"/>
        <w:spacing w:before="0" w:beforeAutospacing="0" w:after="0"/>
        <w:rPr>
          <w:color w:val="000000"/>
        </w:rPr>
      </w:pPr>
      <w:r>
        <w:rPr>
          <w:color w:val="000000"/>
        </w:rPr>
        <w:t>- Hội đồng nhân dân huyện,</w:t>
      </w:r>
    </w:p>
    <w:p w:rsidR="003A4466" w:rsidRDefault="003A4466" w:rsidP="003A4466">
      <w:pPr>
        <w:pStyle w:val="NormalWeb"/>
        <w:spacing w:before="0" w:beforeAutospacing="0" w:after="0"/>
        <w:rPr>
          <w:color w:val="000000"/>
        </w:rPr>
      </w:pPr>
      <w:r>
        <w:rPr>
          <w:color w:val="000000"/>
        </w:rPr>
        <w:t>- Ủy ban nhân dân huyện,</w:t>
      </w:r>
    </w:p>
    <w:p w:rsidR="003A4466" w:rsidRDefault="003A4466" w:rsidP="003A4466">
      <w:pPr>
        <w:pStyle w:val="NormalWeb"/>
        <w:spacing w:before="0" w:beforeAutospacing="0" w:after="0"/>
        <w:rPr>
          <w:color w:val="000000"/>
        </w:rPr>
      </w:pPr>
      <w:r>
        <w:rPr>
          <w:color w:val="000000"/>
        </w:rPr>
        <w:t>- Ủy ban Mặt trận Tổ quốc Việt Nam,</w:t>
      </w:r>
    </w:p>
    <w:p w:rsidR="003A4466" w:rsidRDefault="003A4466" w:rsidP="003A4466">
      <w:pPr>
        <w:pStyle w:val="NormalWeb"/>
        <w:spacing w:before="0" w:beforeAutospacing="0" w:after="0"/>
      </w:pPr>
      <w:r>
        <w:rPr>
          <w:color w:val="000000"/>
        </w:rPr>
        <w:t xml:space="preserve">  các đoàn thể chính trị - xã hội huyện,</w:t>
      </w:r>
    </w:p>
    <w:p w:rsidR="003A4466" w:rsidRDefault="003A4466" w:rsidP="003A4466">
      <w:pPr>
        <w:pStyle w:val="NormalWeb"/>
        <w:spacing w:before="0" w:beforeAutospacing="0" w:after="0"/>
      </w:pPr>
      <w:r>
        <w:rPr>
          <w:color w:val="000000"/>
        </w:rPr>
        <w:t xml:space="preserve">- Các chi bộ, đảng bộ </w:t>
      </w:r>
      <w:r w:rsidR="00610734">
        <w:rPr>
          <w:color w:val="000000"/>
        </w:rPr>
        <w:t>cơ sở</w:t>
      </w:r>
      <w:r>
        <w:rPr>
          <w:color w:val="000000"/>
        </w:rPr>
        <w:t>,</w:t>
      </w:r>
      <w:r>
        <w:rPr>
          <w:b/>
          <w:bCs/>
          <w:color w:val="000000"/>
          <w:sz w:val="27"/>
          <w:szCs w:val="27"/>
        </w:rPr>
        <w:t xml:space="preserve">                                                     </w:t>
      </w:r>
    </w:p>
    <w:p w:rsidR="003A4466" w:rsidRDefault="003A4466" w:rsidP="003A4466">
      <w:pPr>
        <w:pStyle w:val="NormalWeb"/>
        <w:spacing w:before="0" w:beforeAutospacing="0" w:after="0"/>
        <w:rPr>
          <w:color w:val="000000"/>
        </w:rPr>
      </w:pPr>
      <w:r>
        <w:rPr>
          <w:color w:val="000000"/>
        </w:rPr>
        <w:t>- Các phòng, ban, ngành huyện,</w:t>
      </w:r>
    </w:p>
    <w:p w:rsidR="00337933" w:rsidRDefault="003A4466" w:rsidP="003A4466">
      <w:pPr>
        <w:pStyle w:val="NormalWeb"/>
        <w:spacing w:before="0" w:beforeAutospacing="0" w:after="0"/>
        <w:rPr>
          <w:color w:val="000000"/>
        </w:rPr>
      </w:pPr>
      <w:r>
        <w:rPr>
          <w:color w:val="000000"/>
        </w:rPr>
        <w:t xml:space="preserve">- Đồng chí Nguyễn Hoài Anh </w:t>
      </w:r>
      <w:r w:rsidR="00337933">
        <w:rPr>
          <w:color w:val="000000"/>
        </w:rPr>
        <w:t>–</w:t>
      </w:r>
      <w:r>
        <w:rPr>
          <w:color w:val="000000"/>
        </w:rPr>
        <w:t xml:space="preserve"> </w:t>
      </w:r>
    </w:p>
    <w:p w:rsidR="003A4466" w:rsidRDefault="00337933" w:rsidP="003A4466">
      <w:pPr>
        <w:pStyle w:val="NormalWeb"/>
        <w:spacing w:before="0" w:beforeAutospacing="0" w:after="0"/>
        <w:rPr>
          <w:color w:val="000000"/>
        </w:rPr>
      </w:pPr>
      <w:r>
        <w:rPr>
          <w:color w:val="000000"/>
        </w:rPr>
        <w:t xml:space="preserve"> </w:t>
      </w:r>
      <w:r w:rsidR="003A4466">
        <w:rPr>
          <w:color w:val="000000"/>
        </w:rPr>
        <w:t>Ủy viên Ban Thường vụ Tỉnh ủy,</w:t>
      </w:r>
      <w:r w:rsidR="003A4466" w:rsidRPr="00480697">
        <w:rPr>
          <w:b/>
          <w:color w:val="000000"/>
          <w:sz w:val="28"/>
          <w:szCs w:val="28"/>
        </w:rPr>
        <w:t xml:space="preserve"> </w:t>
      </w:r>
      <w:r w:rsidR="003A4466">
        <w:rPr>
          <w:b/>
          <w:color w:val="000000"/>
          <w:sz w:val="28"/>
          <w:szCs w:val="28"/>
        </w:rPr>
        <w:t xml:space="preserve"> </w:t>
      </w:r>
      <w:r w:rsidR="003A4466">
        <w:rPr>
          <w:color w:val="000000"/>
        </w:rPr>
        <w:t xml:space="preserve">phụ trách địa bàn,           </w:t>
      </w:r>
      <w:r>
        <w:rPr>
          <w:color w:val="000000"/>
        </w:rPr>
        <w:t xml:space="preserve">            </w:t>
      </w:r>
      <w:r w:rsidR="00AC19DD">
        <w:rPr>
          <w:color w:val="000000"/>
        </w:rPr>
        <w:t xml:space="preserve">   </w:t>
      </w:r>
      <w:r>
        <w:rPr>
          <w:color w:val="000000"/>
        </w:rPr>
        <w:t xml:space="preserve">      </w:t>
      </w:r>
      <w:r w:rsidR="003A4466">
        <w:rPr>
          <w:color w:val="000000"/>
        </w:rPr>
        <w:t xml:space="preserve"> </w:t>
      </w:r>
      <w:r>
        <w:rPr>
          <w:b/>
          <w:color w:val="000000"/>
          <w:sz w:val="28"/>
          <w:szCs w:val="28"/>
        </w:rPr>
        <w:t xml:space="preserve">Nguyễn Minh          </w:t>
      </w:r>
      <w:r w:rsidR="003A4466">
        <w:rPr>
          <w:color w:val="000000"/>
        </w:rPr>
        <w:t xml:space="preserve">                                                                           </w:t>
      </w:r>
    </w:p>
    <w:p w:rsidR="003A4466" w:rsidRDefault="003A4466" w:rsidP="003A4466">
      <w:pPr>
        <w:pStyle w:val="NormalWeb"/>
        <w:spacing w:before="0" w:beforeAutospacing="0" w:after="0"/>
        <w:rPr>
          <w:b/>
          <w:color w:val="000000"/>
          <w:sz w:val="28"/>
          <w:szCs w:val="28"/>
        </w:rPr>
      </w:pPr>
      <w:r>
        <w:rPr>
          <w:color w:val="000000"/>
        </w:rPr>
        <w:t>- Các đồng chí Huyện ủy viên,</w:t>
      </w:r>
      <w:r w:rsidRPr="004A545E">
        <w:rPr>
          <w:b/>
          <w:color w:val="000000"/>
          <w:sz w:val="28"/>
          <w:szCs w:val="28"/>
        </w:rPr>
        <w:t xml:space="preserve"> </w:t>
      </w:r>
      <w:r>
        <w:rPr>
          <w:b/>
          <w:color w:val="000000"/>
          <w:sz w:val="28"/>
          <w:szCs w:val="28"/>
        </w:rPr>
        <w:t xml:space="preserve">                                                       </w:t>
      </w:r>
    </w:p>
    <w:p w:rsidR="00D277CF" w:rsidRDefault="003A4466" w:rsidP="003A4466">
      <w:pPr>
        <w:pStyle w:val="NormalWeb"/>
        <w:spacing w:before="0" w:beforeAutospacing="0" w:after="0" w:line="269" w:lineRule="auto"/>
        <w:rPr>
          <w:b/>
          <w:bCs/>
          <w:color w:val="000000"/>
          <w:sz w:val="28"/>
          <w:szCs w:val="28"/>
        </w:rPr>
      </w:pPr>
      <w:r>
        <w:rPr>
          <w:color w:val="000000"/>
        </w:rPr>
        <w:t>- Lưu Văn phòng Huyện ủy</w:t>
      </w:r>
      <w:r w:rsidRPr="00A70C31">
        <w:rPr>
          <w:color w:val="000000"/>
        </w:rPr>
        <w:t xml:space="preserve">. </w:t>
      </w:r>
      <w:r w:rsidR="00337933" w:rsidRPr="00337933">
        <w:rPr>
          <w:color w:val="000000"/>
        </w:rPr>
        <w:t>Bé</w:t>
      </w:r>
      <w:r w:rsidRPr="00337933">
        <w:rPr>
          <w:color w:val="000000"/>
        </w:rPr>
        <w:t xml:space="preserve"> </w:t>
      </w:r>
      <w:r w:rsidRPr="00936D75">
        <w:rPr>
          <w:b/>
          <w:color w:val="000000"/>
          <w:sz w:val="28"/>
          <w:szCs w:val="28"/>
        </w:rPr>
        <w:t xml:space="preserve">           </w:t>
      </w:r>
      <w:r>
        <w:rPr>
          <w:b/>
          <w:color w:val="000000"/>
          <w:sz w:val="28"/>
          <w:szCs w:val="28"/>
        </w:rPr>
        <w:t xml:space="preserve">                                                   </w:t>
      </w:r>
    </w:p>
    <w:sectPr w:rsidR="00D277CF" w:rsidSect="005F138F">
      <w:headerReference w:type="default" r:id="rId9"/>
      <w:pgSz w:w="11907" w:h="16840" w:code="9"/>
      <w:pgMar w:top="1134" w:right="851"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4FA" w:rsidRDefault="009034FA" w:rsidP="00004E69">
      <w:r>
        <w:separator/>
      </w:r>
    </w:p>
  </w:endnote>
  <w:endnote w:type="continuationSeparator" w:id="0">
    <w:p w:rsidR="009034FA" w:rsidRDefault="009034FA" w:rsidP="0000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4FA" w:rsidRDefault="009034FA" w:rsidP="00004E69">
      <w:r>
        <w:separator/>
      </w:r>
    </w:p>
  </w:footnote>
  <w:footnote w:type="continuationSeparator" w:id="0">
    <w:p w:rsidR="009034FA" w:rsidRDefault="009034FA" w:rsidP="00004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783" w:rsidRPr="004950AB" w:rsidRDefault="006B1783" w:rsidP="004950AB">
    <w:pPr>
      <w:pStyle w:val="Header"/>
      <w:tabs>
        <w:tab w:val="clear" w:pos="4680"/>
        <w:tab w:val="center" w:pos="4677"/>
        <w:tab w:val="left" w:pos="5526"/>
      </w:tabs>
      <w:rPr>
        <w:rFonts w:ascii="Times New Roman" w:hAnsi="Times New Roman" w:cs="Times New Roman"/>
        <w:sz w:val="28"/>
        <w:szCs w:val="28"/>
      </w:rPr>
    </w:pPr>
    <w:r>
      <w:tab/>
    </w:r>
    <w:sdt>
      <w:sdtPr>
        <w:id w:val="-656534110"/>
        <w:docPartObj>
          <w:docPartGallery w:val="Page Numbers (Top of Page)"/>
          <w:docPartUnique/>
        </w:docPartObj>
      </w:sdtPr>
      <w:sdtEndPr>
        <w:rPr>
          <w:rFonts w:ascii="Times New Roman" w:hAnsi="Times New Roman" w:cs="Times New Roman"/>
          <w:noProof/>
          <w:sz w:val="28"/>
          <w:szCs w:val="28"/>
        </w:rPr>
      </w:sdtEndPr>
      <w:sdtContent>
        <w:r w:rsidR="00697DC8" w:rsidRPr="004950AB">
          <w:rPr>
            <w:rFonts w:ascii="Times New Roman" w:hAnsi="Times New Roman" w:cs="Times New Roman"/>
            <w:sz w:val="28"/>
            <w:szCs w:val="28"/>
          </w:rPr>
          <w:fldChar w:fldCharType="begin"/>
        </w:r>
        <w:r w:rsidRPr="004950AB">
          <w:rPr>
            <w:rFonts w:ascii="Times New Roman" w:hAnsi="Times New Roman" w:cs="Times New Roman"/>
            <w:sz w:val="28"/>
            <w:szCs w:val="28"/>
          </w:rPr>
          <w:instrText xml:space="preserve"> PAGE   \* MERGEFORMAT </w:instrText>
        </w:r>
        <w:r w:rsidR="00697DC8" w:rsidRPr="004950AB">
          <w:rPr>
            <w:rFonts w:ascii="Times New Roman" w:hAnsi="Times New Roman" w:cs="Times New Roman"/>
            <w:sz w:val="28"/>
            <w:szCs w:val="28"/>
          </w:rPr>
          <w:fldChar w:fldCharType="separate"/>
        </w:r>
        <w:r w:rsidR="003D63EF">
          <w:rPr>
            <w:rFonts w:ascii="Times New Roman" w:hAnsi="Times New Roman" w:cs="Times New Roman"/>
            <w:noProof/>
            <w:sz w:val="28"/>
            <w:szCs w:val="28"/>
          </w:rPr>
          <w:t>9</w:t>
        </w:r>
        <w:r w:rsidR="00697DC8" w:rsidRPr="004950AB">
          <w:rPr>
            <w:rFonts w:ascii="Times New Roman" w:hAnsi="Times New Roman" w:cs="Times New Roman"/>
            <w:noProof/>
            <w:sz w:val="28"/>
            <w:szCs w:val="28"/>
          </w:rPr>
          <w:fldChar w:fldCharType="end"/>
        </w:r>
      </w:sdtContent>
    </w:sdt>
    <w:r>
      <w:rPr>
        <w:rFonts w:ascii="Times New Roman" w:hAnsi="Times New Roman" w:cs="Times New Roman"/>
        <w:noProof/>
        <w:sz w:val="28"/>
        <w:szCs w:val="28"/>
      </w:rPr>
      <w:tab/>
    </w:r>
  </w:p>
  <w:p w:rsidR="006B1783" w:rsidRDefault="006B17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77E"/>
    <w:multiLevelType w:val="hybridMultilevel"/>
    <w:tmpl w:val="500C711A"/>
    <w:lvl w:ilvl="0" w:tplc="B5F89FA6">
      <w:start w:val="1"/>
      <w:numFmt w:val="decimal"/>
      <w:lvlText w:val="%1."/>
      <w:lvlJc w:val="left"/>
      <w:pPr>
        <w:ind w:left="1452" w:hanging="885"/>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69"/>
    <w:rsid w:val="00004E69"/>
    <w:rsid w:val="00017263"/>
    <w:rsid w:val="000231FA"/>
    <w:rsid w:val="00023A06"/>
    <w:rsid w:val="00025A0F"/>
    <w:rsid w:val="00032AB5"/>
    <w:rsid w:val="00036E94"/>
    <w:rsid w:val="00042B25"/>
    <w:rsid w:val="00044A8D"/>
    <w:rsid w:val="00057A26"/>
    <w:rsid w:val="000606B0"/>
    <w:rsid w:val="00083C74"/>
    <w:rsid w:val="0009324C"/>
    <w:rsid w:val="00095C76"/>
    <w:rsid w:val="000A3481"/>
    <w:rsid w:val="000A40D8"/>
    <w:rsid w:val="000A7500"/>
    <w:rsid w:val="000B303D"/>
    <w:rsid w:val="000B444C"/>
    <w:rsid w:val="000E677C"/>
    <w:rsid w:val="000E6D86"/>
    <w:rsid w:val="000F6492"/>
    <w:rsid w:val="00101EE1"/>
    <w:rsid w:val="00102C93"/>
    <w:rsid w:val="001071D6"/>
    <w:rsid w:val="00111E60"/>
    <w:rsid w:val="00113C77"/>
    <w:rsid w:val="001212C6"/>
    <w:rsid w:val="00123E24"/>
    <w:rsid w:val="00125D4E"/>
    <w:rsid w:val="00126079"/>
    <w:rsid w:val="0014054B"/>
    <w:rsid w:val="00142C24"/>
    <w:rsid w:val="00144EA6"/>
    <w:rsid w:val="00146E49"/>
    <w:rsid w:val="001535CB"/>
    <w:rsid w:val="00153D89"/>
    <w:rsid w:val="00154C6D"/>
    <w:rsid w:val="00156B91"/>
    <w:rsid w:val="00164FF5"/>
    <w:rsid w:val="00166E97"/>
    <w:rsid w:val="00171978"/>
    <w:rsid w:val="00173002"/>
    <w:rsid w:val="001754C5"/>
    <w:rsid w:val="00175820"/>
    <w:rsid w:val="001838E6"/>
    <w:rsid w:val="001874A6"/>
    <w:rsid w:val="001926C3"/>
    <w:rsid w:val="00197230"/>
    <w:rsid w:val="001B022E"/>
    <w:rsid w:val="001B3EC9"/>
    <w:rsid w:val="001B6503"/>
    <w:rsid w:val="001B77C2"/>
    <w:rsid w:val="001C3F4F"/>
    <w:rsid w:val="001C42C8"/>
    <w:rsid w:val="001D30C5"/>
    <w:rsid w:val="001E7164"/>
    <w:rsid w:val="001F3C27"/>
    <w:rsid w:val="001F426C"/>
    <w:rsid w:val="00211443"/>
    <w:rsid w:val="002159C3"/>
    <w:rsid w:val="00216121"/>
    <w:rsid w:val="00216236"/>
    <w:rsid w:val="0023223F"/>
    <w:rsid w:val="0023350C"/>
    <w:rsid w:val="00235F53"/>
    <w:rsid w:val="00240D94"/>
    <w:rsid w:val="00241EE0"/>
    <w:rsid w:val="00242C34"/>
    <w:rsid w:val="00245983"/>
    <w:rsid w:val="00247DA0"/>
    <w:rsid w:val="00272E53"/>
    <w:rsid w:val="002874D5"/>
    <w:rsid w:val="00292BE6"/>
    <w:rsid w:val="002958BC"/>
    <w:rsid w:val="002A31E2"/>
    <w:rsid w:val="002A3C73"/>
    <w:rsid w:val="002A6C3F"/>
    <w:rsid w:val="002C0EF6"/>
    <w:rsid w:val="002C4CDF"/>
    <w:rsid w:val="002D4793"/>
    <w:rsid w:val="002F4178"/>
    <w:rsid w:val="002F464A"/>
    <w:rsid w:val="002F6739"/>
    <w:rsid w:val="00314543"/>
    <w:rsid w:val="00314CE4"/>
    <w:rsid w:val="00316390"/>
    <w:rsid w:val="00316556"/>
    <w:rsid w:val="00320BF1"/>
    <w:rsid w:val="00326658"/>
    <w:rsid w:val="003336AE"/>
    <w:rsid w:val="00337933"/>
    <w:rsid w:val="00337AE0"/>
    <w:rsid w:val="0034779F"/>
    <w:rsid w:val="0035014A"/>
    <w:rsid w:val="00360575"/>
    <w:rsid w:val="00361CC2"/>
    <w:rsid w:val="0036283B"/>
    <w:rsid w:val="00372C15"/>
    <w:rsid w:val="003739BD"/>
    <w:rsid w:val="00374B7C"/>
    <w:rsid w:val="00376CB2"/>
    <w:rsid w:val="003900B0"/>
    <w:rsid w:val="00390283"/>
    <w:rsid w:val="00390563"/>
    <w:rsid w:val="00391787"/>
    <w:rsid w:val="003A18F8"/>
    <w:rsid w:val="003A3D5B"/>
    <w:rsid w:val="003A3E97"/>
    <w:rsid w:val="003A4025"/>
    <w:rsid w:val="003A4466"/>
    <w:rsid w:val="003A46E3"/>
    <w:rsid w:val="003B18E9"/>
    <w:rsid w:val="003C18A5"/>
    <w:rsid w:val="003D07CD"/>
    <w:rsid w:val="003D1FEE"/>
    <w:rsid w:val="003D63EF"/>
    <w:rsid w:val="003E09A1"/>
    <w:rsid w:val="003F3AB5"/>
    <w:rsid w:val="003F7156"/>
    <w:rsid w:val="00401287"/>
    <w:rsid w:val="004138D1"/>
    <w:rsid w:val="004227B0"/>
    <w:rsid w:val="00431FCC"/>
    <w:rsid w:val="004321E1"/>
    <w:rsid w:val="00434B28"/>
    <w:rsid w:val="00436B7E"/>
    <w:rsid w:val="0043781D"/>
    <w:rsid w:val="00445EF7"/>
    <w:rsid w:val="0045633C"/>
    <w:rsid w:val="00460C93"/>
    <w:rsid w:val="004648C5"/>
    <w:rsid w:val="004662F4"/>
    <w:rsid w:val="0047239F"/>
    <w:rsid w:val="00475B36"/>
    <w:rsid w:val="00482017"/>
    <w:rsid w:val="0048723E"/>
    <w:rsid w:val="00493BA8"/>
    <w:rsid w:val="00494337"/>
    <w:rsid w:val="004950AB"/>
    <w:rsid w:val="004A263E"/>
    <w:rsid w:val="004A545E"/>
    <w:rsid w:val="004A5FD3"/>
    <w:rsid w:val="004A7327"/>
    <w:rsid w:val="004A75ED"/>
    <w:rsid w:val="004A765B"/>
    <w:rsid w:val="004B1372"/>
    <w:rsid w:val="004B3E35"/>
    <w:rsid w:val="004B7332"/>
    <w:rsid w:val="004C1D85"/>
    <w:rsid w:val="004D0C39"/>
    <w:rsid w:val="004D37F1"/>
    <w:rsid w:val="004D3872"/>
    <w:rsid w:val="004D3B64"/>
    <w:rsid w:val="004E0807"/>
    <w:rsid w:val="004E1654"/>
    <w:rsid w:val="004E4AF4"/>
    <w:rsid w:val="004F74AE"/>
    <w:rsid w:val="00504071"/>
    <w:rsid w:val="005059A7"/>
    <w:rsid w:val="00506668"/>
    <w:rsid w:val="00511BF1"/>
    <w:rsid w:val="005166C5"/>
    <w:rsid w:val="005211EC"/>
    <w:rsid w:val="00522590"/>
    <w:rsid w:val="005332D6"/>
    <w:rsid w:val="00536E10"/>
    <w:rsid w:val="0054236F"/>
    <w:rsid w:val="00545BA5"/>
    <w:rsid w:val="0055264E"/>
    <w:rsid w:val="00553445"/>
    <w:rsid w:val="00561E55"/>
    <w:rsid w:val="00562493"/>
    <w:rsid w:val="005639C8"/>
    <w:rsid w:val="00567ABA"/>
    <w:rsid w:val="00573401"/>
    <w:rsid w:val="00576C92"/>
    <w:rsid w:val="00581554"/>
    <w:rsid w:val="00581604"/>
    <w:rsid w:val="00583FC0"/>
    <w:rsid w:val="00586C72"/>
    <w:rsid w:val="00596161"/>
    <w:rsid w:val="005A3A8D"/>
    <w:rsid w:val="005B22D4"/>
    <w:rsid w:val="005B2A33"/>
    <w:rsid w:val="005C2307"/>
    <w:rsid w:val="005C232A"/>
    <w:rsid w:val="005C36A3"/>
    <w:rsid w:val="005D541F"/>
    <w:rsid w:val="005E1E99"/>
    <w:rsid w:val="005E5384"/>
    <w:rsid w:val="005E70F8"/>
    <w:rsid w:val="005E748B"/>
    <w:rsid w:val="005F138F"/>
    <w:rsid w:val="006006D8"/>
    <w:rsid w:val="0060783F"/>
    <w:rsid w:val="00610734"/>
    <w:rsid w:val="006237E3"/>
    <w:rsid w:val="006240D0"/>
    <w:rsid w:val="006258B2"/>
    <w:rsid w:val="00626DEE"/>
    <w:rsid w:val="00631BD3"/>
    <w:rsid w:val="006323AD"/>
    <w:rsid w:val="00634308"/>
    <w:rsid w:val="00636BE0"/>
    <w:rsid w:val="006442FD"/>
    <w:rsid w:val="00645DBE"/>
    <w:rsid w:val="00647E25"/>
    <w:rsid w:val="00650551"/>
    <w:rsid w:val="00653AC7"/>
    <w:rsid w:val="00656FB4"/>
    <w:rsid w:val="00657630"/>
    <w:rsid w:val="00674D52"/>
    <w:rsid w:val="00691947"/>
    <w:rsid w:val="00691A33"/>
    <w:rsid w:val="00692597"/>
    <w:rsid w:val="00692D11"/>
    <w:rsid w:val="00697DC8"/>
    <w:rsid w:val="006A0270"/>
    <w:rsid w:val="006A50D4"/>
    <w:rsid w:val="006B1783"/>
    <w:rsid w:val="006B3436"/>
    <w:rsid w:val="006B4BA4"/>
    <w:rsid w:val="006B634C"/>
    <w:rsid w:val="006B6502"/>
    <w:rsid w:val="006C3275"/>
    <w:rsid w:val="006C5F0E"/>
    <w:rsid w:val="006D697E"/>
    <w:rsid w:val="006D6E27"/>
    <w:rsid w:val="006E0CD3"/>
    <w:rsid w:val="006E2764"/>
    <w:rsid w:val="006E4E2D"/>
    <w:rsid w:val="006E5B05"/>
    <w:rsid w:val="006F0263"/>
    <w:rsid w:val="006F78D7"/>
    <w:rsid w:val="007048B6"/>
    <w:rsid w:val="00707636"/>
    <w:rsid w:val="00714FE6"/>
    <w:rsid w:val="0071764C"/>
    <w:rsid w:val="00720FF7"/>
    <w:rsid w:val="00724EE8"/>
    <w:rsid w:val="0072563A"/>
    <w:rsid w:val="007306F4"/>
    <w:rsid w:val="00743582"/>
    <w:rsid w:val="00746A44"/>
    <w:rsid w:val="00753AB6"/>
    <w:rsid w:val="00754B11"/>
    <w:rsid w:val="00762791"/>
    <w:rsid w:val="0076528F"/>
    <w:rsid w:val="00766C25"/>
    <w:rsid w:val="00773DEE"/>
    <w:rsid w:val="00780B6C"/>
    <w:rsid w:val="00782EDE"/>
    <w:rsid w:val="00783825"/>
    <w:rsid w:val="00797048"/>
    <w:rsid w:val="007B14D2"/>
    <w:rsid w:val="007B3BC1"/>
    <w:rsid w:val="007B6487"/>
    <w:rsid w:val="007C4043"/>
    <w:rsid w:val="007C546C"/>
    <w:rsid w:val="007C6CC7"/>
    <w:rsid w:val="007E0E45"/>
    <w:rsid w:val="007F0CEC"/>
    <w:rsid w:val="007F3F19"/>
    <w:rsid w:val="007F6653"/>
    <w:rsid w:val="007F7A9C"/>
    <w:rsid w:val="00820E0C"/>
    <w:rsid w:val="00822DBD"/>
    <w:rsid w:val="00825C62"/>
    <w:rsid w:val="00830AA7"/>
    <w:rsid w:val="00831479"/>
    <w:rsid w:val="0083375C"/>
    <w:rsid w:val="00836D83"/>
    <w:rsid w:val="00843E41"/>
    <w:rsid w:val="00851B83"/>
    <w:rsid w:val="00851E98"/>
    <w:rsid w:val="00863821"/>
    <w:rsid w:val="00867BBD"/>
    <w:rsid w:val="008701ED"/>
    <w:rsid w:val="0087080E"/>
    <w:rsid w:val="008757D3"/>
    <w:rsid w:val="008805C3"/>
    <w:rsid w:val="008808CB"/>
    <w:rsid w:val="008867AF"/>
    <w:rsid w:val="00886FAC"/>
    <w:rsid w:val="0088752B"/>
    <w:rsid w:val="00891C3E"/>
    <w:rsid w:val="0089459D"/>
    <w:rsid w:val="008A18E6"/>
    <w:rsid w:val="008A7A2E"/>
    <w:rsid w:val="008B16EE"/>
    <w:rsid w:val="008B43E1"/>
    <w:rsid w:val="008B73FC"/>
    <w:rsid w:val="008C0C85"/>
    <w:rsid w:val="008C23D6"/>
    <w:rsid w:val="008C412D"/>
    <w:rsid w:val="008C51D4"/>
    <w:rsid w:val="008C633D"/>
    <w:rsid w:val="008D1384"/>
    <w:rsid w:val="008D33AE"/>
    <w:rsid w:val="008D3E1A"/>
    <w:rsid w:val="008E5F85"/>
    <w:rsid w:val="008F53FF"/>
    <w:rsid w:val="008F6D73"/>
    <w:rsid w:val="008F7188"/>
    <w:rsid w:val="008F7F7A"/>
    <w:rsid w:val="009034FA"/>
    <w:rsid w:val="009114C8"/>
    <w:rsid w:val="00914D43"/>
    <w:rsid w:val="00915A30"/>
    <w:rsid w:val="0092069C"/>
    <w:rsid w:val="009208FE"/>
    <w:rsid w:val="00922031"/>
    <w:rsid w:val="009240BE"/>
    <w:rsid w:val="00924353"/>
    <w:rsid w:val="0092601A"/>
    <w:rsid w:val="0093121B"/>
    <w:rsid w:val="009366EC"/>
    <w:rsid w:val="0094386D"/>
    <w:rsid w:val="00943C59"/>
    <w:rsid w:val="00944F4A"/>
    <w:rsid w:val="0094584F"/>
    <w:rsid w:val="00952251"/>
    <w:rsid w:val="00957D81"/>
    <w:rsid w:val="00965DAF"/>
    <w:rsid w:val="009663EC"/>
    <w:rsid w:val="00970948"/>
    <w:rsid w:val="009726E3"/>
    <w:rsid w:val="009814B2"/>
    <w:rsid w:val="00982D7F"/>
    <w:rsid w:val="009838B9"/>
    <w:rsid w:val="0098403A"/>
    <w:rsid w:val="00986E85"/>
    <w:rsid w:val="009A06B4"/>
    <w:rsid w:val="009B66A2"/>
    <w:rsid w:val="009C2B44"/>
    <w:rsid w:val="009C5159"/>
    <w:rsid w:val="009D1B3D"/>
    <w:rsid w:val="009D2451"/>
    <w:rsid w:val="009D2CDB"/>
    <w:rsid w:val="009D41C8"/>
    <w:rsid w:val="009D5B75"/>
    <w:rsid w:val="009D7354"/>
    <w:rsid w:val="009E0AA0"/>
    <w:rsid w:val="009E5D1D"/>
    <w:rsid w:val="009F0FDF"/>
    <w:rsid w:val="009F1625"/>
    <w:rsid w:val="009F6A0D"/>
    <w:rsid w:val="00A01FA9"/>
    <w:rsid w:val="00A05B41"/>
    <w:rsid w:val="00A12752"/>
    <w:rsid w:val="00A1642B"/>
    <w:rsid w:val="00A16F13"/>
    <w:rsid w:val="00A23E78"/>
    <w:rsid w:val="00A25D58"/>
    <w:rsid w:val="00A308C7"/>
    <w:rsid w:val="00A33231"/>
    <w:rsid w:val="00A3664F"/>
    <w:rsid w:val="00A46217"/>
    <w:rsid w:val="00A51353"/>
    <w:rsid w:val="00A52BDF"/>
    <w:rsid w:val="00A56A50"/>
    <w:rsid w:val="00A57EC8"/>
    <w:rsid w:val="00A61443"/>
    <w:rsid w:val="00A663AD"/>
    <w:rsid w:val="00A6712F"/>
    <w:rsid w:val="00A676C8"/>
    <w:rsid w:val="00A87F74"/>
    <w:rsid w:val="00A905E9"/>
    <w:rsid w:val="00A97058"/>
    <w:rsid w:val="00AA35E3"/>
    <w:rsid w:val="00AB4206"/>
    <w:rsid w:val="00AC19DD"/>
    <w:rsid w:val="00AC5808"/>
    <w:rsid w:val="00AC67F4"/>
    <w:rsid w:val="00AD7031"/>
    <w:rsid w:val="00AE0494"/>
    <w:rsid w:val="00AE16FC"/>
    <w:rsid w:val="00AE1A8C"/>
    <w:rsid w:val="00AE2049"/>
    <w:rsid w:val="00AE6745"/>
    <w:rsid w:val="00AF0A9E"/>
    <w:rsid w:val="00AF3735"/>
    <w:rsid w:val="00AF4C83"/>
    <w:rsid w:val="00AF674A"/>
    <w:rsid w:val="00AF74CF"/>
    <w:rsid w:val="00B05BBB"/>
    <w:rsid w:val="00B0694E"/>
    <w:rsid w:val="00B13ABC"/>
    <w:rsid w:val="00B16956"/>
    <w:rsid w:val="00B2049C"/>
    <w:rsid w:val="00B256E3"/>
    <w:rsid w:val="00B32D20"/>
    <w:rsid w:val="00B3379C"/>
    <w:rsid w:val="00B33E74"/>
    <w:rsid w:val="00B4365C"/>
    <w:rsid w:val="00B44609"/>
    <w:rsid w:val="00B46D77"/>
    <w:rsid w:val="00B575D1"/>
    <w:rsid w:val="00B62395"/>
    <w:rsid w:val="00B640AE"/>
    <w:rsid w:val="00B669A2"/>
    <w:rsid w:val="00B704E6"/>
    <w:rsid w:val="00B729DF"/>
    <w:rsid w:val="00B74686"/>
    <w:rsid w:val="00B767AE"/>
    <w:rsid w:val="00BB06C8"/>
    <w:rsid w:val="00BB609A"/>
    <w:rsid w:val="00BC5B16"/>
    <w:rsid w:val="00BD5846"/>
    <w:rsid w:val="00BE0EC8"/>
    <w:rsid w:val="00BE6317"/>
    <w:rsid w:val="00C00A33"/>
    <w:rsid w:val="00C013E9"/>
    <w:rsid w:val="00C01ABB"/>
    <w:rsid w:val="00C02BD4"/>
    <w:rsid w:val="00C06AF4"/>
    <w:rsid w:val="00C07792"/>
    <w:rsid w:val="00C121FD"/>
    <w:rsid w:val="00C17E13"/>
    <w:rsid w:val="00C24679"/>
    <w:rsid w:val="00C4014F"/>
    <w:rsid w:val="00C46454"/>
    <w:rsid w:val="00C47FF0"/>
    <w:rsid w:val="00C503C8"/>
    <w:rsid w:val="00C53200"/>
    <w:rsid w:val="00C60CA6"/>
    <w:rsid w:val="00C614AD"/>
    <w:rsid w:val="00C6348C"/>
    <w:rsid w:val="00C64A72"/>
    <w:rsid w:val="00C85B3C"/>
    <w:rsid w:val="00C85FC2"/>
    <w:rsid w:val="00C86D1A"/>
    <w:rsid w:val="00C928C3"/>
    <w:rsid w:val="00C95162"/>
    <w:rsid w:val="00CA0D64"/>
    <w:rsid w:val="00CA0EA0"/>
    <w:rsid w:val="00CA4424"/>
    <w:rsid w:val="00CA5744"/>
    <w:rsid w:val="00CA7B6B"/>
    <w:rsid w:val="00CB3477"/>
    <w:rsid w:val="00CD072F"/>
    <w:rsid w:val="00CD1F00"/>
    <w:rsid w:val="00CE271F"/>
    <w:rsid w:val="00CE285C"/>
    <w:rsid w:val="00CF2DAD"/>
    <w:rsid w:val="00D027C9"/>
    <w:rsid w:val="00D1389A"/>
    <w:rsid w:val="00D22C8B"/>
    <w:rsid w:val="00D26F97"/>
    <w:rsid w:val="00D277CF"/>
    <w:rsid w:val="00D31802"/>
    <w:rsid w:val="00D322C0"/>
    <w:rsid w:val="00D33576"/>
    <w:rsid w:val="00D40AA3"/>
    <w:rsid w:val="00D40B0B"/>
    <w:rsid w:val="00D43AF2"/>
    <w:rsid w:val="00D4522B"/>
    <w:rsid w:val="00D4641D"/>
    <w:rsid w:val="00D507EF"/>
    <w:rsid w:val="00D52982"/>
    <w:rsid w:val="00D54CD6"/>
    <w:rsid w:val="00D769AB"/>
    <w:rsid w:val="00D805A1"/>
    <w:rsid w:val="00D91574"/>
    <w:rsid w:val="00D94CC0"/>
    <w:rsid w:val="00D972C3"/>
    <w:rsid w:val="00DA5F60"/>
    <w:rsid w:val="00DB2C0A"/>
    <w:rsid w:val="00DC3F9F"/>
    <w:rsid w:val="00DC444C"/>
    <w:rsid w:val="00DD2CCC"/>
    <w:rsid w:val="00DD368A"/>
    <w:rsid w:val="00DE044E"/>
    <w:rsid w:val="00DE12A2"/>
    <w:rsid w:val="00DE2B0E"/>
    <w:rsid w:val="00DE2DE3"/>
    <w:rsid w:val="00DE3B4C"/>
    <w:rsid w:val="00DE6354"/>
    <w:rsid w:val="00DE6C62"/>
    <w:rsid w:val="00DF19F1"/>
    <w:rsid w:val="00DF2E63"/>
    <w:rsid w:val="00DF4F6C"/>
    <w:rsid w:val="00DF5070"/>
    <w:rsid w:val="00E019EB"/>
    <w:rsid w:val="00E069F6"/>
    <w:rsid w:val="00E12393"/>
    <w:rsid w:val="00E33AC4"/>
    <w:rsid w:val="00E41DA5"/>
    <w:rsid w:val="00E42185"/>
    <w:rsid w:val="00E4301A"/>
    <w:rsid w:val="00E4403B"/>
    <w:rsid w:val="00E45AD2"/>
    <w:rsid w:val="00E54F80"/>
    <w:rsid w:val="00E55A08"/>
    <w:rsid w:val="00E562A5"/>
    <w:rsid w:val="00E5737C"/>
    <w:rsid w:val="00E610E7"/>
    <w:rsid w:val="00E6210F"/>
    <w:rsid w:val="00E63EAF"/>
    <w:rsid w:val="00E66D2C"/>
    <w:rsid w:val="00E75922"/>
    <w:rsid w:val="00E77754"/>
    <w:rsid w:val="00E777D7"/>
    <w:rsid w:val="00E9106C"/>
    <w:rsid w:val="00E936A6"/>
    <w:rsid w:val="00E936D2"/>
    <w:rsid w:val="00EB682D"/>
    <w:rsid w:val="00EC3BFF"/>
    <w:rsid w:val="00EC4755"/>
    <w:rsid w:val="00EC53C5"/>
    <w:rsid w:val="00ED15A9"/>
    <w:rsid w:val="00ED19B8"/>
    <w:rsid w:val="00ED1B6B"/>
    <w:rsid w:val="00ED56CF"/>
    <w:rsid w:val="00ED7034"/>
    <w:rsid w:val="00EE2EAD"/>
    <w:rsid w:val="00EE34C4"/>
    <w:rsid w:val="00EF68E2"/>
    <w:rsid w:val="00EF6980"/>
    <w:rsid w:val="00F010EB"/>
    <w:rsid w:val="00F03185"/>
    <w:rsid w:val="00F063C1"/>
    <w:rsid w:val="00F10FEB"/>
    <w:rsid w:val="00F11271"/>
    <w:rsid w:val="00F17F9F"/>
    <w:rsid w:val="00F225A2"/>
    <w:rsid w:val="00F259BF"/>
    <w:rsid w:val="00F32350"/>
    <w:rsid w:val="00F42109"/>
    <w:rsid w:val="00F4397D"/>
    <w:rsid w:val="00F457B2"/>
    <w:rsid w:val="00F50839"/>
    <w:rsid w:val="00F55717"/>
    <w:rsid w:val="00F56D0B"/>
    <w:rsid w:val="00F6011B"/>
    <w:rsid w:val="00F62C2C"/>
    <w:rsid w:val="00F66DA3"/>
    <w:rsid w:val="00F73447"/>
    <w:rsid w:val="00F80416"/>
    <w:rsid w:val="00F82E28"/>
    <w:rsid w:val="00F853C2"/>
    <w:rsid w:val="00F867B6"/>
    <w:rsid w:val="00F947D7"/>
    <w:rsid w:val="00F94B3D"/>
    <w:rsid w:val="00F964E9"/>
    <w:rsid w:val="00F97634"/>
    <w:rsid w:val="00FA476F"/>
    <w:rsid w:val="00FA5AB4"/>
    <w:rsid w:val="00FC2CC3"/>
    <w:rsid w:val="00FC2FE6"/>
    <w:rsid w:val="00FC3312"/>
    <w:rsid w:val="00FC4606"/>
    <w:rsid w:val="00FD0311"/>
    <w:rsid w:val="00FD052A"/>
    <w:rsid w:val="00FD4E9E"/>
    <w:rsid w:val="00FE5BC2"/>
    <w:rsid w:val="00FE715A"/>
    <w:rsid w:val="00FE7EBB"/>
    <w:rsid w:val="00FF53F9"/>
    <w:rsid w:val="00FF6758"/>
    <w:rsid w:val="00FF6C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F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4E69"/>
    <w:pPr>
      <w:spacing w:before="100" w:beforeAutospacing="1" w:after="119"/>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04E69"/>
    <w:pPr>
      <w:tabs>
        <w:tab w:val="center" w:pos="4680"/>
        <w:tab w:val="right" w:pos="9360"/>
      </w:tabs>
    </w:pPr>
  </w:style>
  <w:style w:type="character" w:customStyle="1" w:styleId="HeaderChar">
    <w:name w:val="Header Char"/>
    <w:basedOn w:val="DefaultParagraphFont"/>
    <w:link w:val="Header"/>
    <w:uiPriority w:val="99"/>
    <w:rsid w:val="00004E69"/>
  </w:style>
  <w:style w:type="paragraph" w:styleId="Footer">
    <w:name w:val="footer"/>
    <w:basedOn w:val="Normal"/>
    <w:link w:val="FooterChar"/>
    <w:uiPriority w:val="99"/>
    <w:unhideWhenUsed/>
    <w:rsid w:val="00004E69"/>
    <w:pPr>
      <w:tabs>
        <w:tab w:val="center" w:pos="4680"/>
        <w:tab w:val="right" w:pos="9360"/>
      </w:tabs>
    </w:pPr>
  </w:style>
  <w:style w:type="character" w:customStyle="1" w:styleId="FooterChar">
    <w:name w:val="Footer Char"/>
    <w:basedOn w:val="DefaultParagraphFont"/>
    <w:link w:val="Footer"/>
    <w:uiPriority w:val="99"/>
    <w:rsid w:val="00004E69"/>
  </w:style>
  <w:style w:type="paragraph" w:styleId="ListParagraph">
    <w:name w:val="List Paragraph"/>
    <w:basedOn w:val="Normal"/>
    <w:uiPriority w:val="34"/>
    <w:qFormat/>
    <w:rsid w:val="000606B0"/>
    <w:pPr>
      <w:ind w:left="720"/>
      <w:contextualSpacing/>
    </w:pPr>
  </w:style>
  <w:style w:type="paragraph" w:customStyle="1" w:styleId="Standard">
    <w:name w:val="Standard"/>
    <w:rsid w:val="00D769AB"/>
    <w:pPr>
      <w:widowControl w:val="0"/>
      <w:suppressAutoHyphens/>
      <w:autoSpaceDN w:val="0"/>
    </w:pPr>
    <w:rPr>
      <w:rFonts w:ascii="Times New Roman" w:eastAsia="Lucida Sans Unicode" w:hAnsi="Times New Roman" w:cs="Tahoma"/>
      <w:kern w:val="3"/>
      <w:sz w:val="24"/>
      <w:szCs w:val="24"/>
    </w:rPr>
  </w:style>
  <w:style w:type="paragraph" w:customStyle="1" w:styleId="Textbody">
    <w:name w:val="Text body"/>
    <w:basedOn w:val="Normal"/>
    <w:rsid w:val="001874A6"/>
    <w:pPr>
      <w:widowControl w:val="0"/>
      <w:suppressAutoHyphens/>
      <w:autoSpaceDN w:val="0"/>
      <w:spacing w:after="120"/>
    </w:pPr>
    <w:rPr>
      <w:rFonts w:ascii="Times New Roman" w:eastAsia="SimSun" w:hAnsi="Times New Roman" w:cs="Mangal"/>
      <w:kern w:val="3"/>
      <w:sz w:val="24"/>
      <w:szCs w:val="24"/>
      <w:lang w:val="en-GB" w:eastAsia="zh-CN" w:bidi="hi-IN"/>
    </w:rPr>
  </w:style>
  <w:style w:type="paragraph" w:styleId="BalloonText">
    <w:name w:val="Balloon Text"/>
    <w:basedOn w:val="Normal"/>
    <w:link w:val="BalloonTextChar"/>
    <w:uiPriority w:val="99"/>
    <w:semiHidden/>
    <w:unhideWhenUsed/>
    <w:rsid w:val="001C3F4F"/>
    <w:rPr>
      <w:rFonts w:ascii="Tahoma" w:hAnsi="Tahoma" w:cs="Tahoma"/>
      <w:sz w:val="16"/>
      <w:szCs w:val="16"/>
    </w:rPr>
  </w:style>
  <w:style w:type="character" w:customStyle="1" w:styleId="BalloonTextChar">
    <w:name w:val="Balloon Text Char"/>
    <w:basedOn w:val="DefaultParagraphFont"/>
    <w:link w:val="BalloonText"/>
    <w:uiPriority w:val="99"/>
    <w:semiHidden/>
    <w:rsid w:val="001C3F4F"/>
    <w:rPr>
      <w:rFonts w:ascii="Tahoma" w:hAnsi="Tahoma" w:cs="Tahoma"/>
      <w:sz w:val="16"/>
      <w:szCs w:val="16"/>
    </w:rPr>
  </w:style>
  <w:style w:type="paragraph" w:styleId="BodyTextIndent3">
    <w:name w:val="Body Text Indent 3"/>
    <w:basedOn w:val="Normal"/>
    <w:link w:val="BodyTextIndent3Char"/>
    <w:rsid w:val="0088752B"/>
    <w:pPr>
      <w:ind w:left="720"/>
    </w:pPr>
    <w:rPr>
      <w:rFonts w:ascii="Times New Roman" w:eastAsia="Times New Roman" w:hAnsi="Times New Roman" w:cs="Times New Roman"/>
      <w:bCs/>
      <w:iCs/>
      <w:sz w:val="20"/>
      <w:szCs w:val="20"/>
    </w:rPr>
  </w:style>
  <w:style w:type="character" w:customStyle="1" w:styleId="BodyTextIndent3Char">
    <w:name w:val="Body Text Indent 3 Char"/>
    <w:basedOn w:val="DefaultParagraphFont"/>
    <w:link w:val="BodyTextIndent3"/>
    <w:rsid w:val="0088752B"/>
    <w:rPr>
      <w:rFonts w:ascii="Times New Roman" w:eastAsia="Times New Roman" w:hAnsi="Times New Roman" w:cs="Times New Roman"/>
      <w:bCs/>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F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4E69"/>
    <w:pPr>
      <w:spacing w:before="100" w:beforeAutospacing="1" w:after="119"/>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04E69"/>
    <w:pPr>
      <w:tabs>
        <w:tab w:val="center" w:pos="4680"/>
        <w:tab w:val="right" w:pos="9360"/>
      </w:tabs>
    </w:pPr>
  </w:style>
  <w:style w:type="character" w:customStyle="1" w:styleId="HeaderChar">
    <w:name w:val="Header Char"/>
    <w:basedOn w:val="DefaultParagraphFont"/>
    <w:link w:val="Header"/>
    <w:uiPriority w:val="99"/>
    <w:rsid w:val="00004E69"/>
  </w:style>
  <w:style w:type="paragraph" w:styleId="Footer">
    <w:name w:val="footer"/>
    <w:basedOn w:val="Normal"/>
    <w:link w:val="FooterChar"/>
    <w:uiPriority w:val="99"/>
    <w:unhideWhenUsed/>
    <w:rsid w:val="00004E69"/>
    <w:pPr>
      <w:tabs>
        <w:tab w:val="center" w:pos="4680"/>
        <w:tab w:val="right" w:pos="9360"/>
      </w:tabs>
    </w:pPr>
  </w:style>
  <w:style w:type="character" w:customStyle="1" w:styleId="FooterChar">
    <w:name w:val="Footer Char"/>
    <w:basedOn w:val="DefaultParagraphFont"/>
    <w:link w:val="Footer"/>
    <w:uiPriority w:val="99"/>
    <w:rsid w:val="00004E69"/>
  </w:style>
  <w:style w:type="paragraph" w:styleId="ListParagraph">
    <w:name w:val="List Paragraph"/>
    <w:basedOn w:val="Normal"/>
    <w:uiPriority w:val="34"/>
    <w:qFormat/>
    <w:rsid w:val="000606B0"/>
    <w:pPr>
      <w:ind w:left="720"/>
      <w:contextualSpacing/>
    </w:pPr>
  </w:style>
  <w:style w:type="paragraph" w:customStyle="1" w:styleId="Standard">
    <w:name w:val="Standard"/>
    <w:rsid w:val="00D769AB"/>
    <w:pPr>
      <w:widowControl w:val="0"/>
      <w:suppressAutoHyphens/>
      <w:autoSpaceDN w:val="0"/>
    </w:pPr>
    <w:rPr>
      <w:rFonts w:ascii="Times New Roman" w:eastAsia="Lucida Sans Unicode" w:hAnsi="Times New Roman" w:cs="Tahoma"/>
      <w:kern w:val="3"/>
      <w:sz w:val="24"/>
      <w:szCs w:val="24"/>
    </w:rPr>
  </w:style>
  <w:style w:type="paragraph" w:customStyle="1" w:styleId="Textbody">
    <w:name w:val="Text body"/>
    <w:basedOn w:val="Normal"/>
    <w:rsid w:val="001874A6"/>
    <w:pPr>
      <w:widowControl w:val="0"/>
      <w:suppressAutoHyphens/>
      <w:autoSpaceDN w:val="0"/>
      <w:spacing w:after="120"/>
    </w:pPr>
    <w:rPr>
      <w:rFonts w:ascii="Times New Roman" w:eastAsia="SimSun" w:hAnsi="Times New Roman" w:cs="Mangal"/>
      <w:kern w:val="3"/>
      <w:sz w:val="24"/>
      <w:szCs w:val="24"/>
      <w:lang w:val="en-GB" w:eastAsia="zh-CN" w:bidi="hi-IN"/>
    </w:rPr>
  </w:style>
  <w:style w:type="paragraph" w:styleId="BalloonText">
    <w:name w:val="Balloon Text"/>
    <w:basedOn w:val="Normal"/>
    <w:link w:val="BalloonTextChar"/>
    <w:uiPriority w:val="99"/>
    <w:semiHidden/>
    <w:unhideWhenUsed/>
    <w:rsid w:val="001C3F4F"/>
    <w:rPr>
      <w:rFonts w:ascii="Tahoma" w:hAnsi="Tahoma" w:cs="Tahoma"/>
      <w:sz w:val="16"/>
      <w:szCs w:val="16"/>
    </w:rPr>
  </w:style>
  <w:style w:type="character" w:customStyle="1" w:styleId="BalloonTextChar">
    <w:name w:val="Balloon Text Char"/>
    <w:basedOn w:val="DefaultParagraphFont"/>
    <w:link w:val="BalloonText"/>
    <w:uiPriority w:val="99"/>
    <w:semiHidden/>
    <w:rsid w:val="001C3F4F"/>
    <w:rPr>
      <w:rFonts w:ascii="Tahoma" w:hAnsi="Tahoma" w:cs="Tahoma"/>
      <w:sz w:val="16"/>
      <w:szCs w:val="16"/>
    </w:rPr>
  </w:style>
  <w:style w:type="paragraph" w:styleId="BodyTextIndent3">
    <w:name w:val="Body Text Indent 3"/>
    <w:basedOn w:val="Normal"/>
    <w:link w:val="BodyTextIndent3Char"/>
    <w:rsid w:val="0088752B"/>
    <w:pPr>
      <w:ind w:left="720"/>
    </w:pPr>
    <w:rPr>
      <w:rFonts w:ascii="Times New Roman" w:eastAsia="Times New Roman" w:hAnsi="Times New Roman" w:cs="Times New Roman"/>
      <w:bCs/>
      <w:iCs/>
      <w:sz w:val="20"/>
      <w:szCs w:val="20"/>
    </w:rPr>
  </w:style>
  <w:style w:type="character" w:customStyle="1" w:styleId="BodyTextIndent3Char">
    <w:name w:val="Body Text Indent 3 Char"/>
    <w:basedOn w:val="DefaultParagraphFont"/>
    <w:link w:val="BodyTextIndent3"/>
    <w:rsid w:val="0088752B"/>
    <w:rPr>
      <w:rFonts w:ascii="Times New Roman" w:eastAsia="Times New Roman" w:hAnsi="Times New Roman" w:cs="Times New Roman"/>
      <w:bCs/>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2149">
      <w:bodyDiv w:val="1"/>
      <w:marLeft w:val="0"/>
      <w:marRight w:val="0"/>
      <w:marTop w:val="0"/>
      <w:marBottom w:val="0"/>
      <w:divBdr>
        <w:top w:val="none" w:sz="0" w:space="0" w:color="auto"/>
        <w:left w:val="none" w:sz="0" w:space="0" w:color="auto"/>
        <w:bottom w:val="none" w:sz="0" w:space="0" w:color="auto"/>
        <w:right w:val="none" w:sz="0" w:space="0" w:color="auto"/>
      </w:divBdr>
    </w:div>
    <w:div w:id="164561919">
      <w:bodyDiv w:val="1"/>
      <w:marLeft w:val="0"/>
      <w:marRight w:val="0"/>
      <w:marTop w:val="0"/>
      <w:marBottom w:val="0"/>
      <w:divBdr>
        <w:top w:val="none" w:sz="0" w:space="0" w:color="auto"/>
        <w:left w:val="none" w:sz="0" w:space="0" w:color="auto"/>
        <w:bottom w:val="none" w:sz="0" w:space="0" w:color="auto"/>
        <w:right w:val="none" w:sz="0" w:space="0" w:color="auto"/>
      </w:divBdr>
    </w:div>
    <w:div w:id="558784467">
      <w:bodyDiv w:val="1"/>
      <w:marLeft w:val="0"/>
      <w:marRight w:val="0"/>
      <w:marTop w:val="0"/>
      <w:marBottom w:val="0"/>
      <w:divBdr>
        <w:top w:val="none" w:sz="0" w:space="0" w:color="auto"/>
        <w:left w:val="none" w:sz="0" w:space="0" w:color="auto"/>
        <w:bottom w:val="none" w:sz="0" w:space="0" w:color="auto"/>
        <w:right w:val="none" w:sz="0" w:space="0" w:color="auto"/>
      </w:divBdr>
    </w:div>
    <w:div w:id="99919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B554D-2C98-4AC0-8952-47103D603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9</Pages>
  <Words>3397</Words>
  <Characters>19368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VP-BE</dc:creator>
  <cp:lastModifiedBy>VANTHU</cp:lastModifiedBy>
  <cp:revision>69</cp:revision>
  <cp:lastPrinted>2019-12-10T07:15:00Z</cp:lastPrinted>
  <dcterms:created xsi:type="dcterms:W3CDTF">2019-12-05T07:05:00Z</dcterms:created>
  <dcterms:modified xsi:type="dcterms:W3CDTF">2019-12-10T07:15:00Z</dcterms:modified>
</cp:coreProperties>
</file>